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A9" w:rsidRDefault="004C0F56" w:rsidP="004C0F56">
      <w:pPr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  <w:r w:rsidRPr="0006453B">
        <w:rPr>
          <w:rFonts w:ascii="標楷體" w:eastAsia="標楷體" w:hAnsi="標楷體" w:cs="Arial"/>
          <w:b/>
          <w:bCs/>
          <w:color w:val="000000"/>
          <w:sz w:val="32"/>
          <w:szCs w:val="32"/>
        </w:rPr>
        <w:t>光電材料與元件期末考試題</w:t>
      </w:r>
    </w:p>
    <w:p w:rsidR="004C0F56" w:rsidRDefault="004C0F56" w:rsidP="004C0F56">
      <w:pPr>
        <w:jc w:val="center"/>
        <w:rPr>
          <w:rFonts w:ascii="標楷體" w:eastAsia="標楷體" w:hAnsi="標楷體" w:cs="Arial"/>
          <w:bCs/>
          <w:color w:val="000000"/>
          <w:szCs w:val="24"/>
          <w:u w:val="single"/>
        </w:rPr>
      </w:pPr>
      <w:r w:rsidRPr="004C0F56">
        <w:rPr>
          <w:rFonts w:ascii="標楷體" w:eastAsia="標楷體" w:hAnsi="標楷體" w:cs="Arial" w:hint="eastAsia"/>
          <w:bCs/>
          <w:color w:val="000000"/>
          <w:szCs w:val="24"/>
          <w:u w:val="single"/>
        </w:rPr>
        <w:t>電機一甲 70305155 朱文宗</w:t>
      </w:r>
    </w:p>
    <w:p w:rsidR="004C0F56" w:rsidRDefault="004C0F56" w:rsidP="004C0F5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C0F56">
        <w:rPr>
          <w:rFonts w:ascii="標楷體" w:eastAsia="標楷體" w:hAnsi="標楷體" w:hint="eastAsia"/>
          <w:color w:val="000000" w:themeColor="text1"/>
          <w:sz w:val="28"/>
          <w:szCs w:val="28"/>
        </w:rPr>
        <w:t>1,先進國家極力的發展太空雷射武器，以雷射原理說明其可行性與關鍵問題？(20%)</w:t>
      </w:r>
    </w:p>
    <w:p w:rsidR="004C0F56" w:rsidRDefault="004C0F56" w:rsidP="004C0F56">
      <w:pPr>
        <w:rPr>
          <w:rFonts w:ascii="Adobe 楷体 Std R" w:hAnsi="Adobe 楷体 Std R" w:cs="Arial"/>
          <w:color w:val="000000"/>
          <w:shd w:val="clear" w:color="auto" w:fill="FFFFFF"/>
        </w:rPr>
      </w:pPr>
      <w:r w:rsidRPr="00C51923">
        <w:rPr>
          <w:rFonts w:ascii="標楷體" w:eastAsia="標楷體" w:hAnsi="標楷體" w:hint="eastAsia"/>
          <w:b/>
          <w:color w:val="FF0000"/>
          <w:sz w:val="28"/>
          <w:szCs w:val="28"/>
        </w:rPr>
        <w:t>可行性:</w:t>
      </w:r>
      <w:r w:rsidRPr="004C0F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923" w:rsidRPr="008440DB">
        <w:rPr>
          <w:rFonts w:ascii="Adobe 楷体 Std R" w:eastAsia="Adobe 楷体 Std R" w:hAnsi="Adobe 楷体 Std R" w:cs="Arial" w:hint="eastAsia"/>
          <w:color w:val="000000"/>
          <w:sz w:val="28"/>
          <w:szCs w:val="28"/>
          <w:shd w:val="clear" w:color="auto" w:fill="FFFFFF"/>
        </w:rPr>
        <w:t>多年來科學家們先後研製出氣體動力學雷射器、氟化氘化學雷射器、氟化氫化學雷射器、氧化碘化學雷射器、釹玻璃固體雷射器、自由電子雷射器等不同材料與性質的高能量雷射器；發展自調適光學技術，解決高能雷射在大氣中的傳輸問題；研製精確雷射束定向系統，以及研究雷射與靶材的相互作用，在各方面都獲得了大量有用的數據。在雷射射擊實驗中，高能雷射光束曾成功地擊落了飛行的靶機、反坦克導彈、火箭彈等目標。這些研究工作的成功，證明了研製雷射武器的可行性。</w:t>
      </w:r>
    </w:p>
    <w:p w:rsidR="00C51923" w:rsidRDefault="00C51923" w:rsidP="004C0F56">
      <w:pPr>
        <w:rPr>
          <w:rFonts w:ascii="Adobe 楷体 Std R" w:hAnsi="Adobe 楷体 Std R" w:cs="Arial"/>
          <w:color w:val="000000" w:themeColor="text1"/>
          <w:sz w:val="28"/>
          <w:szCs w:val="28"/>
          <w:shd w:val="clear" w:color="auto" w:fill="FFFFFF"/>
        </w:rPr>
      </w:pPr>
      <w:r w:rsidRPr="00C51923">
        <w:rPr>
          <w:rFonts w:ascii="Adobe 楷体 Std R" w:eastAsia="Adobe 楷体 Std R" w:hAnsi="Adobe 楷体 Std R" w:cs="Arial" w:hint="eastAsia"/>
          <w:color w:val="FF0000"/>
          <w:sz w:val="28"/>
          <w:szCs w:val="28"/>
          <w:shd w:val="clear" w:color="auto" w:fill="FFFFFF"/>
        </w:rPr>
        <w:t>間鍵問題</w:t>
      </w:r>
      <w:r w:rsidRPr="00C51923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:</w:t>
      </w:r>
      <w:r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 xml:space="preserve"> </w:t>
      </w:r>
      <w:r w:rsidRPr="00C51923">
        <w:rPr>
          <w:rFonts w:ascii="Adobe 楷体 Std R" w:eastAsia="Adobe 楷体 Std R" w:hAnsi="Adobe 楷体 Std R" w:cs="Arial" w:hint="eastAsia"/>
          <w:color w:val="000000" w:themeColor="text1"/>
          <w:sz w:val="28"/>
          <w:szCs w:val="28"/>
          <w:shd w:val="clear" w:color="auto" w:fill="FFFFFF"/>
        </w:rPr>
        <w:t>雷射武器若在下雨、灰塵和氣流動盪的環境，攻擊效果將大減，而需要大量的電能，在電能存設備難微型化的問題解決前，比較難再大規模應用。</w:t>
      </w:r>
    </w:p>
    <w:p w:rsidR="008440DB" w:rsidRDefault="008440DB" w:rsidP="008440D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40DB">
        <w:rPr>
          <w:rFonts w:ascii="標楷體" w:eastAsia="標楷體" w:hAnsi="標楷體" w:hint="eastAsia"/>
          <w:color w:val="000000" w:themeColor="text1"/>
          <w:sz w:val="28"/>
          <w:szCs w:val="28"/>
        </w:rPr>
        <w:t>2.光纖在現代通訊具有相當重要發展，請說明光纖使用雷射波長範圍為何限定在近紅外範圍？請從材料、光學原理說明(20%)</w:t>
      </w:r>
    </w:p>
    <w:p w:rsidR="008440DB" w:rsidRPr="008440DB" w:rsidRDefault="008440DB" w:rsidP="008440D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40DB">
        <w:rPr>
          <w:rFonts w:ascii="標楷體" w:eastAsia="標楷體" w:hAnsi="標楷體" w:hint="eastAsia"/>
          <w:color w:val="000000" w:themeColor="text1"/>
          <w:sz w:val="28"/>
          <w:szCs w:val="28"/>
        </w:rPr>
        <w:t>3.LED在高亮度的發展上，從內部與外部效率有那些作</w:t>
      </w:r>
    </w:p>
    <w:p w:rsidR="008440DB" w:rsidRDefault="008440DB" w:rsidP="008440DB">
      <w:pPr>
        <w:rPr>
          <w:rFonts w:ascii="標楷體" w:eastAsia="標楷體" w:hAnsi="標楷體"/>
          <w:color w:val="0000FF"/>
          <w:sz w:val="28"/>
          <w:szCs w:val="28"/>
        </w:rPr>
      </w:pPr>
      <w:r w:rsidRPr="008440DB">
        <w:rPr>
          <w:rFonts w:ascii="標楷體" w:eastAsia="標楷體" w:hAnsi="標楷體" w:hint="eastAsia"/>
          <w:color w:val="000000" w:themeColor="text1"/>
          <w:sz w:val="28"/>
          <w:szCs w:val="28"/>
        </w:rPr>
        <w:t>法，從學理上，LED亮度的最大極限為何？(20%)</w:t>
      </w:r>
    </w:p>
    <w:p w:rsidR="008440DB" w:rsidRPr="008440DB" w:rsidRDefault="008440DB" w:rsidP="008440DB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440DB" w:rsidRPr="008440DB" w:rsidRDefault="008440DB" w:rsidP="008440D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40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4.從近代物理的理論，雷射的發現是必然還是偶然？先解釋愛因斯坦的受激輻射理論(20%)</w:t>
      </w:r>
    </w:p>
    <w:p w:rsidR="005D3785" w:rsidRPr="005D3785" w:rsidRDefault="005D3785" w:rsidP="005D378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FF0000"/>
          <w:sz w:val="28"/>
          <w:szCs w:val="28"/>
        </w:rPr>
        <w:t>雷射的發現是必然還是偶然？:</w:t>
      </w: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t>當初唐恩斯的研究並不是想發明雷射，他的研究範疇是分子的旋轉結構。分子旋轉的能量是在微波範圍，在實驗過程中，他發現在某種特殊情況下，微波會呈現激光放射的加強量子現象。話說1951年春天，唐恩斯到華盛頓參加一個美國海軍研究署主辦的研討會。有一天，天都還沒亮的時候，他因一些研究的困惑而無法再入睡，就走出旅館到附近的公園透透風，在公園中的板凳坐下來。在那裡，黎明的晨光照落大地，他突然間看</w:t>
      </w:r>
    </w:p>
    <w:p w:rsidR="005D3785" w:rsidRPr="005D3785" w:rsidRDefault="005D3785" w:rsidP="005D378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t>到一排排整齊盛開的杜鵑花。那幾天他一直在思考如何產生高能量的光波，他突然想起愛因斯坦在1917年提出的激發放射量子的理論，如果利用愛因斯坦的放射量子理論，誘發分子或原子做同步放</w:t>
      </w:r>
    </w:p>
    <w:p w:rsidR="005D3785" w:rsidRPr="005D3785" w:rsidRDefault="005D3785" w:rsidP="005D378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t>射，說不定可以得到「百花齊放」的現象。他就坐在板凳上，從口袋裡找到一個信封，在信封背面急快地寫下他的構想。開完會，回到哥倫比亞大學的實驗室，就開始設計以氨分子為研究對象，激發氨分子旋轉能位跳遷（在微波範圍），達成能階分布反轉，也就是高能位的量子態的分布比低能位的量子態高。再利用實驗的平面共</w:t>
      </w:r>
    </w:p>
    <w:p w:rsidR="005D3785" w:rsidRPr="005D3785" w:rsidRDefault="005D3785" w:rsidP="005D378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t>鳴腔使這些激發量子在共鳴裝置中來回跑動，最後微波會呈現受激放射的加強量子現象，他就命名為maser。</w:t>
      </w:r>
    </w:p>
    <w:p w:rsidR="008440DB" w:rsidRPr="008440DB" w:rsidRDefault="005D3785" w:rsidP="005D378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1958年，唐恩斯和他的連襟夏羅更進一步由maser推理到laser，他們在學刊上發表了一篇論文，並向學界挑釁，徵求實驗高手製造雷射。他們在1959年6月提出專利申請。1960年7月，美國休斯航空公司的物理學家麥曼（Theodore H. Maiman）做出第1台紅寶石雷射。</w:t>
      </w:r>
    </w:p>
    <w:p w:rsidR="008440DB" w:rsidRDefault="005D3785" w:rsidP="004C0F5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785">
        <w:rPr>
          <w:rFonts w:ascii="標楷體" w:eastAsia="標楷體" w:hAnsi="標楷體" w:hint="eastAsia"/>
          <w:color w:val="FF0000"/>
          <w:sz w:val="28"/>
          <w:szCs w:val="28"/>
        </w:rPr>
        <w:t>解釋愛因斯坦的受激輻射理論</w:t>
      </w:r>
      <w:r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5D3785">
        <w:rPr>
          <w:rFonts w:hint="eastAsia"/>
        </w:rPr>
        <w:t xml:space="preserve"> </w:t>
      </w:r>
      <w:r w:rsidRPr="005D3785">
        <w:rPr>
          <w:rFonts w:ascii="標楷體" w:eastAsia="標楷體" w:hAnsi="標楷體" w:hint="eastAsia"/>
          <w:color w:val="000000" w:themeColor="text1"/>
          <w:sz w:val="28"/>
          <w:szCs w:val="28"/>
        </w:rPr>
        <w:t>處於激發態的發光原子在外來輻射場的作用下，向低能態或基態躍遷時，輻射光子的現象。此時，外來輻射的能量必須恰好是原子兩能級的能量差。受激輻射發出的光子和外來光子的頻率、位相、傳播方向以及偏振狀態全相同。受激輻射是產生激光的必要條件</w:t>
      </w:r>
      <w:r w:rsidR="00DA462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AA8" w:rsidRPr="00441AA8" w:rsidRDefault="00441AA8" w:rsidP="00441AA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1AA8">
        <w:rPr>
          <w:rFonts w:ascii="標楷體" w:eastAsia="標楷體" w:hAnsi="標楷體" w:hint="eastAsia"/>
          <w:color w:val="000000" w:themeColor="text1"/>
          <w:sz w:val="28"/>
          <w:szCs w:val="28"/>
        </w:rPr>
        <w:t>5,從光纖的特性，如果你從美國加州矽谷發一封mail回台灣，訊號傳遞在光纖中光走的模式(single,multi)轉換情況？(20%)</w:t>
      </w:r>
    </w:p>
    <w:p w:rsidR="00441AA8" w:rsidRPr="00441AA8" w:rsidRDefault="00441AA8" w:rsidP="00441AA8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>當光線從折射率較大的介質 1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.</w:t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(光密介質) 入射到折射率較小的介質 2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.</w:t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(光疏介質) 時，經過折射後的光線會偏離法線。光線的入射角越大，出射光線會偏離越遠。直到入射角等於臨界角</w:t>
      </w:r>
      <w:r w:rsidRPr="00441AA8">
        <w:rPr>
          <w:rStyle w:val="apple-converted-space"/>
          <w:rFonts w:ascii="標楷體" w:eastAsia="標楷體" w:hAnsi="標楷體"/>
          <w:sz w:val="28"/>
          <w:szCs w:val="28"/>
          <w:shd w:val="clear" w:color="auto" w:fill="FFFFFF"/>
        </w:rPr>
        <w:t> </w:t>
      </w:r>
      <w:r w:rsidRPr="00441AA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CB154ED" wp14:editId="4A13E622">
            <wp:extent cx="112395" cy="137795"/>
            <wp:effectExtent l="0" t="0" r="1905" b="0"/>
            <wp:docPr id="37" name="圖片 37" descr="http://hk-phy.org/iq/optical_fibre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k-phy.org/iq/optical_fibre/Image1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AA8">
        <w:rPr>
          <w:rStyle w:val="apple-converted-space"/>
          <w:rFonts w:ascii="標楷體" w:eastAsia="標楷體" w:hAnsi="標楷體"/>
          <w:sz w:val="28"/>
          <w:szCs w:val="28"/>
          <w:shd w:val="clear" w:color="auto" w:fill="FFFFFF"/>
        </w:rPr>
        <w:t> </w:t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 w:rsidRPr="00441AA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8707E9D" wp14:editId="0EB64C31">
            <wp:extent cx="819785" cy="207010"/>
            <wp:effectExtent l="0" t="0" r="0" b="2540"/>
            <wp:docPr id="36" name="圖片 36" descr="http://hk-phy.org/iq/optical_fibre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k-phy.org/iq/optical_fibre/Image1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>)，光線會沿介面出射。如果光線的入射角大於臨界角，光線便會根據反射定律，完全折返介質1。這種現象叫做全內反射。</w:t>
      </w:r>
      <w:r w:rsidRPr="00441AA8">
        <w:rPr>
          <w:rStyle w:val="apple-converted-space"/>
          <w:rFonts w:ascii="標楷體" w:eastAsia="標楷體" w:hAnsi="標楷體"/>
          <w:sz w:val="28"/>
          <w:szCs w:val="28"/>
          <w:shd w:val="clear" w:color="auto" w:fill="FFFFFF"/>
        </w:rPr>
        <w:t> </w:t>
      </w:r>
      <w:r w:rsidRPr="00441AA8">
        <w:rPr>
          <w:rFonts w:ascii="標楷體" w:eastAsia="標楷體" w:hAnsi="標楷體"/>
          <w:sz w:val="28"/>
          <w:szCs w:val="28"/>
        </w:rPr>
        <w:br/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>簡單的光纖是由光密介質作中心，光疏介質作外層組成纖幼的導</w:t>
      </w:r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lastRenderedPageBreak/>
        <w:t>管，介質的原料通常是玻璃或膠。用光束照射光纖的一端，它便會在光纖中傳播，當遇到中心和外層的介面時，它會發生全內反射，折返中心部份。雖然光以直線進行，但即使光纖彎曲，光線也會繼續沿光纖的方向傳播</w:t>
      </w:r>
      <w:bookmarkStart w:id="0" w:name="_GoBack"/>
      <w:bookmarkEnd w:id="0"/>
      <w:r w:rsidRPr="00441AA8">
        <w:rPr>
          <w:rFonts w:ascii="標楷體" w:eastAsia="標楷體" w:hAnsi="標楷體"/>
          <w:sz w:val="28"/>
          <w:szCs w:val="28"/>
          <w:shd w:val="clear" w:color="auto" w:fill="FFFFFF"/>
        </w:rPr>
        <w:t>。光纖的應用範圍很廣，除了作通訊用途外，還可以用來製造內窺鏡等醫療器材、光纖感應器或光纖裝飾等。</w:t>
      </w:r>
      <w:r w:rsidRPr="00441AA8">
        <w:rPr>
          <w:rStyle w:val="apple-converted-space"/>
          <w:rFonts w:ascii="標楷體" w:eastAsia="標楷體" w:hAnsi="標楷體"/>
          <w:sz w:val="28"/>
          <w:szCs w:val="28"/>
          <w:shd w:val="clear" w:color="auto" w:fill="FFFFFF"/>
        </w:rPr>
        <w:t> </w:t>
      </w:r>
      <w:r w:rsidRPr="00441AA8">
        <w:rPr>
          <w:rFonts w:ascii="標楷體" w:eastAsia="標楷體" w:hAnsi="標楷體"/>
          <w:sz w:val="28"/>
          <w:szCs w:val="28"/>
        </w:rPr>
        <w:br/>
      </w:r>
    </w:p>
    <w:p w:rsidR="00441AA8" w:rsidRPr="00441AA8" w:rsidRDefault="00441AA8" w:rsidP="004C0F56">
      <w:pPr>
        <w:rPr>
          <w:rFonts w:ascii="Adobe 楷体 Std R" w:hAnsi="Adobe 楷体 Std R"/>
          <w:color w:val="000000" w:themeColor="text1"/>
          <w:sz w:val="28"/>
          <w:szCs w:val="28"/>
        </w:rPr>
      </w:pPr>
    </w:p>
    <w:sectPr w:rsidR="00441AA8" w:rsidRPr="00441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12" w:rsidRDefault="000E5412" w:rsidP="00AB5742">
      <w:r>
        <w:separator/>
      </w:r>
    </w:p>
  </w:endnote>
  <w:endnote w:type="continuationSeparator" w:id="0">
    <w:p w:rsidR="000E5412" w:rsidRDefault="000E5412" w:rsidP="00AB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12" w:rsidRDefault="000E5412" w:rsidP="00AB5742">
      <w:r>
        <w:separator/>
      </w:r>
    </w:p>
  </w:footnote>
  <w:footnote w:type="continuationSeparator" w:id="0">
    <w:p w:rsidR="000E5412" w:rsidRDefault="000E5412" w:rsidP="00AB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6"/>
    <w:rsid w:val="000E5412"/>
    <w:rsid w:val="00441AA8"/>
    <w:rsid w:val="004C0F56"/>
    <w:rsid w:val="005D3785"/>
    <w:rsid w:val="006540A9"/>
    <w:rsid w:val="008440DB"/>
    <w:rsid w:val="00AB5742"/>
    <w:rsid w:val="00C51923"/>
    <w:rsid w:val="00D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6681F-65E6-4C99-95A9-92C4ED0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AA8"/>
  </w:style>
  <w:style w:type="paragraph" w:styleId="a3">
    <w:name w:val="header"/>
    <w:basedOn w:val="a"/>
    <w:link w:val="a4"/>
    <w:uiPriority w:val="99"/>
    <w:unhideWhenUsed/>
    <w:rsid w:val="00AB5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7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7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Cyuan_You</dc:creator>
  <cp:keywords/>
  <dc:description/>
  <cp:lastModifiedBy>Cyuan_You</cp:lastModifiedBy>
  <cp:revision>2</cp:revision>
  <dcterms:created xsi:type="dcterms:W3CDTF">2015-07-04T17:01:00Z</dcterms:created>
  <dcterms:modified xsi:type="dcterms:W3CDTF">2015-07-04T18:05:00Z</dcterms:modified>
</cp:coreProperties>
</file>