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D3" w:rsidRPr="002A5BE1" w:rsidRDefault="00E16CD3" w:rsidP="00E16CD3">
      <w:pPr>
        <w:jc w:val="center"/>
        <w:rPr>
          <w:rFonts w:ascii="標楷體" w:eastAsia="標楷體" w:hAnsi="標楷體" w:cs="Arial"/>
          <w:b/>
          <w:color w:val="C00000"/>
          <w:sz w:val="36"/>
          <w:szCs w:val="36"/>
          <w:shd w:val="clear" w:color="auto" w:fill="FFFFDD"/>
        </w:rPr>
      </w:pPr>
      <w:r w:rsidRPr="002A5BE1">
        <w:rPr>
          <w:rFonts w:ascii="標楷體" w:eastAsia="標楷體" w:hAnsi="標楷體" w:cs="Arial" w:hint="eastAsia"/>
          <w:b/>
          <w:color w:val="C00000"/>
          <w:sz w:val="36"/>
          <w:szCs w:val="36"/>
          <w:shd w:val="clear" w:color="auto" w:fill="FFFFDD"/>
        </w:rPr>
        <w:t>光電材料與元件期末報告</w:t>
      </w:r>
      <w:bookmarkStart w:id="0" w:name="_GoBack"/>
      <w:bookmarkEnd w:id="0"/>
    </w:p>
    <w:p w:rsidR="00E16CD3" w:rsidRPr="002A5BE1" w:rsidRDefault="00E16CD3" w:rsidP="00E16CD3">
      <w:pPr>
        <w:jc w:val="center"/>
        <w:rPr>
          <w:rFonts w:ascii="標楷體" w:eastAsia="標楷體" w:hAnsi="標楷體" w:cs="Arial" w:hint="eastAsia"/>
          <w:b/>
          <w:color w:val="7030A0"/>
          <w:sz w:val="26"/>
          <w:szCs w:val="26"/>
          <w:shd w:val="clear" w:color="auto" w:fill="FFFFDD"/>
        </w:rPr>
      </w:pPr>
      <w:r w:rsidRPr="002A5BE1">
        <w:rPr>
          <w:rFonts w:ascii="標楷體" w:eastAsia="標楷體" w:hAnsi="標楷體" w:cs="Arial" w:hint="eastAsia"/>
          <w:b/>
          <w:color w:val="7030A0"/>
          <w:sz w:val="26"/>
          <w:szCs w:val="26"/>
          <w:shd w:val="clear" w:color="auto" w:fill="FFFFDD"/>
        </w:rPr>
        <w:t>電機</w:t>
      </w:r>
      <w:proofErr w:type="gramStart"/>
      <w:r w:rsidRPr="002A5BE1">
        <w:rPr>
          <w:rFonts w:ascii="標楷體" w:eastAsia="標楷體" w:hAnsi="標楷體" w:cs="Arial" w:hint="eastAsia"/>
          <w:b/>
          <w:color w:val="7030A0"/>
          <w:sz w:val="26"/>
          <w:szCs w:val="26"/>
          <w:shd w:val="clear" w:color="auto" w:fill="FFFFDD"/>
        </w:rPr>
        <w:t>一</w:t>
      </w:r>
      <w:proofErr w:type="gramEnd"/>
      <w:r w:rsidRPr="002A5BE1">
        <w:rPr>
          <w:rFonts w:ascii="標楷體" w:eastAsia="標楷體" w:hAnsi="標楷體" w:cs="Arial" w:hint="eastAsia"/>
          <w:b/>
          <w:color w:val="7030A0"/>
          <w:sz w:val="26"/>
          <w:szCs w:val="26"/>
          <w:shd w:val="clear" w:color="auto" w:fill="FFFFDD"/>
        </w:rPr>
        <w:t>甲</w:t>
      </w:r>
      <w:r w:rsidRPr="002A5BE1">
        <w:rPr>
          <w:rFonts w:ascii="標楷體" w:eastAsia="標楷體" w:hAnsi="標楷體" w:cs="Arial"/>
          <w:b/>
          <w:color w:val="7030A0"/>
          <w:sz w:val="26"/>
          <w:szCs w:val="26"/>
          <w:shd w:val="clear" w:color="auto" w:fill="FFFFDD"/>
        </w:rPr>
        <w:t xml:space="preserve">         703051</w:t>
      </w:r>
      <w:r w:rsidRPr="002A5BE1">
        <w:rPr>
          <w:rFonts w:ascii="標楷體" w:eastAsia="標楷體" w:hAnsi="標楷體" w:cs="Arial" w:hint="eastAsia"/>
          <w:b/>
          <w:color w:val="7030A0"/>
          <w:sz w:val="26"/>
          <w:szCs w:val="26"/>
          <w:shd w:val="clear" w:color="auto" w:fill="FFFFDD"/>
        </w:rPr>
        <w:t>01</w:t>
      </w:r>
      <w:r w:rsidRPr="002A5BE1">
        <w:rPr>
          <w:rFonts w:ascii="標楷體" w:eastAsia="標楷體" w:hAnsi="標楷體" w:cs="Arial"/>
          <w:b/>
          <w:color w:val="7030A0"/>
          <w:sz w:val="26"/>
          <w:szCs w:val="26"/>
          <w:shd w:val="clear" w:color="auto" w:fill="FFFFDD"/>
        </w:rPr>
        <w:t xml:space="preserve">         </w:t>
      </w:r>
      <w:r w:rsidRPr="002A5BE1">
        <w:rPr>
          <w:rFonts w:ascii="標楷體" w:eastAsia="標楷體" w:hAnsi="標楷體" w:cs="Arial" w:hint="eastAsia"/>
          <w:b/>
          <w:color w:val="7030A0"/>
          <w:sz w:val="26"/>
          <w:szCs w:val="26"/>
          <w:shd w:val="clear" w:color="auto" w:fill="FFFFDD"/>
        </w:rPr>
        <w:t>鍾俊弘</w:t>
      </w:r>
    </w:p>
    <w:p w:rsidR="00A82D5D" w:rsidRDefault="00A82D5D" w:rsidP="00A82D5D">
      <w:pPr>
        <w:pStyle w:val="Web"/>
        <w:spacing w:line="240" w:lineRule="exact"/>
        <w:contextualSpacing/>
        <w:rPr>
          <w:rFonts w:ascii="標楷體" w:eastAsia="標楷體" w:hAnsi="標楷體" w:cs="Tahoma" w:hint="eastAsia"/>
          <w:b/>
          <w:color w:val="031199"/>
          <w:sz w:val="28"/>
          <w:szCs w:val="28"/>
        </w:rPr>
      </w:pPr>
      <w:r>
        <w:rPr>
          <w:rFonts w:ascii="標楷體" w:eastAsia="標楷體" w:hAnsi="標楷體" w:cs="Tahoma" w:hint="eastAsia"/>
          <w:b/>
          <w:color w:val="031199"/>
          <w:sz w:val="28"/>
          <w:szCs w:val="28"/>
        </w:rPr>
        <w:t>1.</w:t>
      </w:r>
      <w:r w:rsidR="00A15897" w:rsidRPr="009809DE">
        <w:rPr>
          <w:rFonts w:ascii="標楷體" w:eastAsia="標楷體" w:hAnsi="標楷體" w:cs="Tahoma"/>
          <w:b/>
          <w:color w:val="031199"/>
          <w:sz w:val="28"/>
          <w:szCs w:val="28"/>
        </w:rPr>
        <w:t>先進國家極力的發展太空雷射武器，以雷射原理說明其可行性與</w:t>
      </w:r>
      <w:r w:rsidR="00A15897" w:rsidRPr="00A82D5D">
        <w:rPr>
          <w:rFonts w:ascii="標楷體" w:eastAsia="標楷體" w:hAnsi="標楷體" w:cs="Tahoma"/>
          <w:b/>
          <w:color w:val="031199"/>
          <w:sz w:val="28"/>
          <w:szCs w:val="28"/>
        </w:rPr>
        <w:t>關</w:t>
      </w:r>
    </w:p>
    <w:p w:rsidR="00A15897" w:rsidRPr="00A82D5D" w:rsidRDefault="00A82D5D" w:rsidP="00A82D5D">
      <w:pPr>
        <w:pStyle w:val="Web"/>
        <w:spacing w:line="240" w:lineRule="exact"/>
        <w:contextualSpacing/>
        <w:rPr>
          <w:rFonts w:ascii="標楷體" w:eastAsia="標楷體" w:hAnsi="標楷體" w:cs="Tahoma"/>
          <w:b/>
          <w:color w:val="031199"/>
          <w:sz w:val="28"/>
          <w:szCs w:val="28"/>
        </w:rPr>
      </w:pPr>
      <w:r>
        <w:rPr>
          <w:rFonts w:ascii="標楷體" w:eastAsia="標楷體" w:hAnsi="標楷體" w:cs="Tahoma" w:hint="eastAsia"/>
          <w:b/>
          <w:color w:val="031199"/>
          <w:sz w:val="28"/>
          <w:szCs w:val="28"/>
        </w:rPr>
        <w:t xml:space="preserve">  </w:t>
      </w:r>
      <w:r w:rsidR="00A15897" w:rsidRPr="00A82D5D">
        <w:rPr>
          <w:rFonts w:ascii="標楷體" w:eastAsia="標楷體" w:hAnsi="標楷體" w:cs="Tahoma"/>
          <w:b/>
          <w:color w:val="031199"/>
          <w:sz w:val="28"/>
          <w:szCs w:val="28"/>
        </w:rPr>
        <w:t>鍵問題？(20%)</w:t>
      </w:r>
    </w:p>
    <w:p w:rsidR="00A15897" w:rsidRPr="00314268" w:rsidRDefault="009809DE" w:rsidP="00A15897">
      <w:pPr>
        <w:pStyle w:val="Web"/>
        <w:spacing w:line="240" w:lineRule="exact"/>
        <w:contextualSpacing/>
        <w:rPr>
          <w:rFonts w:ascii="標楷體" w:eastAsia="標楷體" w:hAnsi="標楷體"/>
          <w:b/>
        </w:rPr>
      </w:pPr>
      <w:r w:rsidRPr="009809DE">
        <w:rPr>
          <w:rFonts w:ascii="標楷體" w:eastAsia="標楷體" w:hAnsi="標楷體" w:hint="eastAsia"/>
          <w:b/>
          <w:color w:val="00CC00"/>
          <w:sz w:val="28"/>
          <w:szCs w:val="28"/>
        </w:rPr>
        <w:t>答：</w:t>
      </w:r>
      <w:r w:rsidR="00A15897" w:rsidRPr="00314268">
        <w:rPr>
          <w:rFonts w:ascii="標楷體" w:eastAsia="標楷體" w:hAnsi="標楷體"/>
          <w:b/>
        </w:rPr>
        <w:t xml:space="preserve">雷射武器 </w:t>
      </w:r>
    </w:p>
    <w:p w:rsidR="00A15897" w:rsidRPr="00314268" w:rsidRDefault="00A15897" w:rsidP="00A15897">
      <w:pPr>
        <w:pStyle w:val="Web"/>
        <w:spacing w:line="240" w:lineRule="exact"/>
        <w:contextualSpacing/>
        <w:rPr>
          <w:rFonts w:ascii="標楷體" w:eastAsia="標楷體" w:hAnsi="標楷體"/>
          <w:b/>
        </w:rPr>
      </w:pPr>
      <w:r w:rsidRPr="00A15897">
        <w:rPr>
          <w:rFonts w:ascii="標楷體" w:eastAsia="標楷體" w:hAnsi="標楷體"/>
        </w:rPr>
        <w:t xml:space="preserve">　</w:t>
      </w:r>
      <w:r w:rsidR="009809DE">
        <w:rPr>
          <w:rFonts w:ascii="標楷體" w:eastAsia="標楷體" w:hAnsi="標楷體" w:hint="eastAsia"/>
        </w:rPr>
        <w:t xml:space="preserve">  </w:t>
      </w:r>
      <w:r w:rsidRPr="00314268">
        <w:rPr>
          <w:rFonts w:ascii="標楷體" w:eastAsia="標楷體" w:hAnsi="標楷體" w:hint="eastAsia"/>
          <w:b/>
          <w:color w:val="FF0000"/>
        </w:rPr>
        <w:t>可行</w:t>
      </w:r>
      <w:r w:rsidR="00281F50" w:rsidRPr="00314268">
        <w:rPr>
          <w:rFonts w:ascii="標楷體" w:eastAsia="標楷體" w:hAnsi="標楷體" w:hint="eastAsia"/>
          <w:b/>
          <w:color w:val="FF0000"/>
        </w:rPr>
        <w:t>性：</w:t>
      </w:r>
    </w:p>
    <w:p w:rsidR="00A15897" w:rsidRPr="00A15897" w:rsidRDefault="00A15897" w:rsidP="00A15897">
      <w:pPr>
        <w:pStyle w:val="Web"/>
        <w:spacing w:line="240" w:lineRule="exact"/>
        <w:contextualSpacing/>
        <w:rPr>
          <w:rFonts w:ascii="標楷體" w:eastAsia="標楷體" w:hAnsi="標楷體"/>
        </w:rPr>
      </w:pPr>
      <w:r w:rsidRPr="00A15897">
        <w:rPr>
          <w:rFonts w:ascii="標楷體" w:eastAsia="標楷體" w:hAnsi="標楷體"/>
        </w:rPr>
        <w:t xml:space="preserve">　　武器級雷射的</w:t>
      </w:r>
      <w:proofErr w:type="gramStart"/>
      <w:r w:rsidRPr="00A15897">
        <w:rPr>
          <w:rFonts w:ascii="標楷體" w:eastAsia="標楷體" w:hAnsi="標楷體"/>
        </w:rPr>
        <w:t>擴散角</w:t>
      </w:r>
      <w:proofErr w:type="gramEnd"/>
      <w:r w:rsidRPr="00A15897">
        <w:rPr>
          <w:rFonts w:ascii="標楷體" w:eastAsia="標楷體" w:hAnsi="標楷體"/>
        </w:rPr>
        <w:t>是非常小的。雷射的擴散幅度單位稱為「微</w:t>
      </w:r>
      <w:proofErr w:type="gramStart"/>
      <w:r w:rsidRPr="00A15897">
        <w:rPr>
          <w:rFonts w:ascii="標楷體" w:eastAsia="標楷體" w:hAnsi="標楷體"/>
        </w:rPr>
        <w:t>弳</w:t>
      </w:r>
      <w:proofErr w:type="gramEnd"/>
      <w:r w:rsidRPr="00A15897">
        <w:rPr>
          <w:rFonts w:ascii="標楷體" w:eastAsia="標楷體" w:hAnsi="標楷體"/>
        </w:rPr>
        <w:t>」(</w:t>
      </w:r>
      <w:proofErr w:type="spellStart"/>
      <w:r w:rsidRPr="00A15897">
        <w:rPr>
          <w:rFonts w:ascii="標楷體" w:eastAsia="標楷體" w:hAnsi="標楷體"/>
        </w:rPr>
        <w:t>μrad</w:t>
      </w:r>
      <w:proofErr w:type="spellEnd"/>
      <w:r w:rsidRPr="00A15897">
        <w:rPr>
          <w:rFonts w:ascii="標楷體" w:eastAsia="標楷體" w:hAnsi="標楷體"/>
        </w:rPr>
        <w:t>)。1微</w:t>
      </w:r>
      <w:proofErr w:type="gramStart"/>
      <w:r w:rsidRPr="00A15897">
        <w:rPr>
          <w:rFonts w:ascii="標楷體" w:eastAsia="標楷體" w:hAnsi="標楷體"/>
        </w:rPr>
        <w:t>弳</w:t>
      </w:r>
      <w:proofErr w:type="gramEnd"/>
      <w:r w:rsidRPr="00A15897">
        <w:rPr>
          <w:rFonts w:ascii="標楷體" w:eastAsia="標楷體" w:hAnsi="標楷體"/>
        </w:rPr>
        <w:t>就是百萬分之一</w:t>
      </w:r>
      <w:proofErr w:type="gramStart"/>
      <w:r w:rsidRPr="00A15897">
        <w:rPr>
          <w:rFonts w:ascii="標楷體" w:eastAsia="標楷體" w:hAnsi="標楷體"/>
        </w:rPr>
        <w:t>個弳</w:t>
      </w:r>
      <w:proofErr w:type="gramEnd"/>
      <w:r w:rsidRPr="00A15897">
        <w:rPr>
          <w:rFonts w:ascii="標楷體" w:eastAsia="標楷體" w:hAnsi="標楷體"/>
        </w:rPr>
        <w:t>(rad) 。通常我們把雷射源視為一個點，把目標距離乘上百萬分之一就是</w:t>
      </w:r>
      <w:proofErr w:type="gramStart"/>
      <w:r w:rsidRPr="00A15897">
        <w:rPr>
          <w:rFonts w:ascii="標楷體" w:eastAsia="標楷體" w:hAnsi="標楷體"/>
        </w:rPr>
        <w:t>一</w:t>
      </w:r>
      <w:proofErr w:type="gramEnd"/>
      <w:r w:rsidRPr="00A15897">
        <w:rPr>
          <w:rFonts w:ascii="標楷體" w:eastAsia="標楷體" w:hAnsi="標楷體"/>
        </w:rPr>
        <w:t>微</w:t>
      </w:r>
      <w:proofErr w:type="gramStart"/>
      <w:r w:rsidRPr="00A15897">
        <w:rPr>
          <w:rFonts w:ascii="標楷體" w:eastAsia="標楷體" w:hAnsi="標楷體"/>
        </w:rPr>
        <w:t>弳</w:t>
      </w:r>
      <w:proofErr w:type="gramEnd"/>
      <w:r w:rsidRPr="00A15897">
        <w:rPr>
          <w:rFonts w:ascii="標楷體" w:eastAsia="標楷體" w:hAnsi="標楷體"/>
        </w:rPr>
        <w:t>雷射的靶區直徑。也就是說具有１微</w:t>
      </w:r>
      <w:proofErr w:type="gramStart"/>
      <w:r w:rsidRPr="00A15897">
        <w:rPr>
          <w:rFonts w:ascii="標楷體" w:eastAsia="標楷體" w:hAnsi="標楷體"/>
        </w:rPr>
        <w:t>弳擴散角</w:t>
      </w:r>
      <w:proofErr w:type="gramEnd"/>
      <w:r w:rsidRPr="00A15897">
        <w:rPr>
          <w:rFonts w:ascii="標楷體" w:eastAsia="標楷體" w:hAnsi="標楷體"/>
        </w:rPr>
        <w:t>的雷射射擊一百萬公尺(一千公里)遠的目標，</w:t>
      </w:r>
      <w:proofErr w:type="gramStart"/>
      <w:r w:rsidRPr="00A15897">
        <w:rPr>
          <w:rFonts w:ascii="標楷體" w:eastAsia="標楷體" w:hAnsi="標楷體"/>
        </w:rPr>
        <w:t>則靶區</w:t>
      </w:r>
      <w:proofErr w:type="gramEnd"/>
      <w:r w:rsidRPr="00A15897">
        <w:rPr>
          <w:rFonts w:ascii="標楷體" w:eastAsia="標楷體" w:hAnsi="標楷體"/>
        </w:rPr>
        <w:t>將是一個一公尺直徑的圓。而各種雷射的收束力有幾微</w:t>
      </w:r>
      <w:proofErr w:type="gramStart"/>
      <w:r w:rsidRPr="00A15897">
        <w:rPr>
          <w:rFonts w:ascii="標楷體" w:eastAsia="標楷體" w:hAnsi="標楷體"/>
        </w:rPr>
        <w:t>弳</w:t>
      </w:r>
      <w:proofErr w:type="gramEnd"/>
      <w:r w:rsidRPr="00A15897">
        <w:rPr>
          <w:rFonts w:ascii="標楷體" w:eastAsia="標楷體" w:hAnsi="標楷體"/>
        </w:rPr>
        <w:t xml:space="preserve">呢？這可以用一個簡單的公式表示之： </w:t>
      </w:r>
    </w:p>
    <w:p w:rsidR="00A15897" w:rsidRPr="00A15897" w:rsidRDefault="00A15897" w:rsidP="00A15897">
      <w:pPr>
        <w:pStyle w:val="Web"/>
        <w:spacing w:line="240" w:lineRule="exact"/>
        <w:contextualSpacing/>
        <w:rPr>
          <w:rFonts w:ascii="標楷體" w:eastAsia="標楷體" w:hAnsi="標楷體"/>
        </w:rPr>
      </w:pPr>
      <w:r w:rsidRPr="00A15897">
        <w:rPr>
          <w:rFonts w:ascii="標楷體" w:eastAsia="標楷體" w:hAnsi="標楷體"/>
        </w:rPr>
        <w:t xml:space="preserve">　　rad=使用的光束波長(單位為μ</w:t>
      </w:r>
      <w:proofErr w:type="gramStart"/>
      <w:r w:rsidRPr="00A15897">
        <w:rPr>
          <w:rFonts w:ascii="標楷體" w:eastAsia="標楷體" w:hAnsi="標楷體"/>
        </w:rPr>
        <w:t>ｍ</w:t>
      </w:r>
      <w:proofErr w:type="gramEnd"/>
      <w:r w:rsidRPr="00A15897">
        <w:rPr>
          <w:rFonts w:ascii="標楷體" w:eastAsia="標楷體" w:hAnsi="標楷體"/>
        </w:rPr>
        <w:t>)÷反射鏡直徑(單位為</w:t>
      </w:r>
      <w:proofErr w:type="gramStart"/>
      <w:r w:rsidRPr="00A15897">
        <w:rPr>
          <w:rFonts w:ascii="標楷體" w:eastAsia="標楷體" w:hAnsi="標楷體"/>
        </w:rPr>
        <w:t>ｍ</w:t>
      </w:r>
      <w:proofErr w:type="gramEnd"/>
      <w:r w:rsidRPr="00A15897">
        <w:rPr>
          <w:rFonts w:ascii="標楷體" w:eastAsia="標楷體" w:hAnsi="標楷體"/>
        </w:rPr>
        <w:t xml:space="preserve">)×1.2 </w:t>
      </w:r>
    </w:p>
    <w:p w:rsidR="00281F50" w:rsidRDefault="00A15897" w:rsidP="00281F50">
      <w:pPr>
        <w:pStyle w:val="Web"/>
        <w:spacing w:line="240" w:lineRule="exact"/>
        <w:contextualSpacing/>
        <w:rPr>
          <w:rFonts w:ascii="標楷體" w:eastAsia="標楷體" w:hAnsi="標楷體"/>
        </w:rPr>
      </w:pPr>
      <w:r w:rsidRPr="00A15897">
        <w:rPr>
          <w:rFonts w:ascii="標楷體" w:eastAsia="標楷體" w:hAnsi="標楷體"/>
        </w:rPr>
        <w:t xml:space="preserve">　　此為理論雷射擴散界限值。其中的μ</w:t>
      </w:r>
      <w:proofErr w:type="gramStart"/>
      <w:r w:rsidRPr="00A15897">
        <w:rPr>
          <w:rFonts w:ascii="標楷體" w:eastAsia="標楷體" w:hAnsi="標楷體"/>
        </w:rPr>
        <w:t>ｍ</w:t>
      </w:r>
      <w:proofErr w:type="gramEnd"/>
      <w:r w:rsidRPr="00A15897">
        <w:rPr>
          <w:rFonts w:ascii="標楷體" w:eastAsia="標楷體" w:hAnsi="標楷體"/>
        </w:rPr>
        <w:t>乃</w:t>
      </w:r>
      <w:proofErr w:type="gramStart"/>
      <w:r w:rsidRPr="00A15897">
        <w:rPr>
          <w:rFonts w:ascii="標楷體" w:eastAsia="標楷體" w:hAnsi="標楷體"/>
        </w:rPr>
        <w:t>微米，</w:t>
      </w:r>
      <w:proofErr w:type="gramEnd"/>
      <w:r w:rsidRPr="00A15897">
        <w:rPr>
          <w:rFonts w:ascii="標楷體" w:eastAsia="標楷體" w:hAnsi="標楷體"/>
        </w:rPr>
        <w:t>即百萬分之一(10的負6次方 )公尺。將該代入的數字加減乘除之後會得出一個答案，這就是使用某波長某直徑反射鏡的理論微</w:t>
      </w:r>
      <w:proofErr w:type="gramStart"/>
      <w:r w:rsidRPr="00A15897">
        <w:rPr>
          <w:rFonts w:ascii="標楷體" w:eastAsia="標楷體" w:hAnsi="標楷體"/>
        </w:rPr>
        <w:t>弳</w:t>
      </w:r>
      <w:proofErr w:type="gramEnd"/>
      <w:r w:rsidRPr="00A15897">
        <w:rPr>
          <w:rFonts w:ascii="標楷體" w:eastAsia="標楷體" w:hAnsi="標楷體"/>
        </w:rPr>
        <w:t>值。如果使用波長為10nm(0.01μ</w:t>
      </w:r>
      <w:proofErr w:type="gramStart"/>
      <w:r w:rsidRPr="00A15897">
        <w:rPr>
          <w:rFonts w:ascii="標楷體" w:eastAsia="標楷體" w:hAnsi="標楷體"/>
        </w:rPr>
        <w:t>ｍ</w:t>
      </w:r>
      <w:proofErr w:type="gramEnd"/>
      <w:r w:rsidRPr="00A15897">
        <w:rPr>
          <w:rFonts w:ascii="標楷體" w:eastAsia="標楷體" w:hAnsi="標楷體"/>
        </w:rPr>
        <w:t>)的硬</w:t>
      </w:r>
      <w:proofErr w:type="gramStart"/>
      <w:r w:rsidRPr="00A15897">
        <w:rPr>
          <w:rFonts w:ascii="標楷體" w:eastAsia="標楷體" w:hAnsi="標楷體"/>
        </w:rPr>
        <w:t>Ｘ</w:t>
      </w:r>
      <w:proofErr w:type="gramEnd"/>
      <w:r w:rsidRPr="00A15897">
        <w:rPr>
          <w:rFonts w:ascii="標楷體" w:eastAsia="標楷體" w:hAnsi="標楷體"/>
        </w:rPr>
        <w:t>光雷射，外加直徑十公尺的反射鏡，則打到一</w:t>
      </w:r>
      <w:proofErr w:type="gramStart"/>
      <w:r w:rsidRPr="00A15897">
        <w:rPr>
          <w:rFonts w:ascii="標楷體" w:eastAsia="標楷體" w:hAnsi="標楷體"/>
        </w:rPr>
        <w:t>光秒</w:t>
      </w:r>
      <w:proofErr w:type="gramEnd"/>
      <w:r w:rsidRPr="00A15897">
        <w:rPr>
          <w:rFonts w:ascii="標楷體" w:eastAsia="標楷體" w:hAnsi="標楷體"/>
        </w:rPr>
        <w:t>(30萬km)以外會成為一個直徑36公分的圓形靶。這是差不多的數字。通常由於能量密度的因素，光束靶直徑大於一公尺的話算是擴散會太過嚴重，可能會打不穿裝甲或是</w:t>
      </w:r>
      <w:proofErr w:type="gramStart"/>
      <w:r w:rsidRPr="00A15897">
        <w:rPr>
          <w:rFonts w:ascii="標楷體" w:eastAsia="標楷體" w:hAnsi="標楷體"/>
        </w:rPr>
        <w:t>只削一個淺洞</w:t>
      </w:r>
      <w:proofErr w:type="gramEnd"/>
      <w:r w:rsidRPr="00A15897">
        <w:rPr>
          <w:rFonts w:ascii="標楷體" w:eastAsia="標楷體" w:hAnsi="標楷體"/>
        </w:rPr>
        <w:t>而已。故這種雷射的有效射程上限約在一到三光</w:t>
      </w:r>
      <w:proofErr w:type="gramStart"/>
      <w:r w:rsidRPr="00A15897">
        <w:rPr>
          <w:rFonts w:ascii="標楷體" w:eastAsia="標楷體" w:hAnsi="標楷體"/>
        </w:rPr>
        <w:t>秒</w:t>
      </w:r>
      <w:proofErr w:type="gramEnd"/>
      <w:r w:rsidRPr="00A15897">
        <w:rPr>
          <w:rFonts w:ascii="標楷體" w:eastAsia="標楷體" w:hAnsi="標楷體"/>
        </w:rPr>
        <w:t xml:space="preserve">之間。又根據上面的公式可知，想增加雷射的聚焦能力(即射程)基本上有兩種方法：使用更短波長的光束或是使用更大的反射鏡。而前者遠比後者困難，所以主要會以增加反射鏡直徑為主。 </w:t>
      </w:r>
    </w:p>
    <w:p w:rsidR="009809DE" w:rsidRPr="009809DE" w:rsidRDefault="009809DE" w:rsidP="00281F50">
      <w:pPr>
        <w:pStyle w:val="Web"/>
        <w:spacing w:line="240" w:lineRule="exact"/>
        <w:contextualSpacing/>
        <w:rPr>
          <w:rFonts w:ascii="標楷體" w:eastAsia="標楷體" w:hAnsi="標楷體"/>
        </w:rPr>
      </w:pPr>
      <w:r>
        <w:rPr>
          <w:rFonts w:ascii="標楷體" w:eastAsia="標楷體" w:hAnsi="標楷體" w:hint="eastAsia"/>
        </w:rPr>
        <w:t xml:space="preserve">   </w:t>
      </w:r>
      <w:hyperlink r:id="rId9" w:tooltip="圖像:Laser.JPG (頁面不存在)" w:history="1">
        <w:r>
          <w:rPr>
            <w:rStyle w:val="a5"/>
            <w:rFonts w:ascii="標楷體" w:eastAsia="標楷體" w:hAnsi="標楷體" w:hint="eastAsia"/>
            <w:color w:val="auto"/>
          </w:rPr>
          <w:t xml:space="preserve"> </w:t>
        </w:r>
        <w:r w:rsidRPr="009809DE">
          <w:rPr>
            <w:rStyle w:val="a5"/>
            <w:rFonts w:ascii="標楷體" w:eastAsia="標楷體" w:hAnsi="標楷體" w:hint="eastAsia"/>
            <w:color w:val="auto"/>
          </w:rPr>
          <w:t>雷射武器</w:t>
        </w:r>
      </w:hyperlink>
      <w:r w:rsidRPr="009809DE">
        <w:rPr>
          <w:rFonts w:ascii="標楷體" w:eastAsia="標楷體" w:hAnsi="標楷體" w:hint="eastAsia"/>
        </w:rPr>
        <w:t>雷射（Laser）是</w:t>
      </w:r>
      <w:hyperlink r:id="rId10" w:tooltip="Amarr" w:history="1">
        <w:r w:rsidRPr="009809DE">
          <w:rPr>
            <w:rStyle w:val="a5"/>
            <w:rFonts w:ascii="標楷體" w:eastAsia="標楷體" w:hAnsi="標楷體" w:hint="eastAsia"/>
            <w:color w:val="auto"/>
          </w:rPr>
          <w:t>Amarr</w:t>
        </w:r>
      </w:hyperlink>
      <w:r w:rsidRPr="009809DE">
        <w:rPr>
          <w:rFonts w:ascii="標楷體" w:eastAsia="標楷體" w:hAnsi="標楷體" w:hint="eastAsia"/>
        </w:rPr>
        <w:t>的主要武器，透過消耗自身大量的能源將原子激發至較高</w:t>
      </w:r>
      <w:proofErr w:type="gramStart"/>
      <w:r w:rsidRPr="009809DE">
        <w:rPr>
          <w:rFonts w:ascii="標楷體" w:eastAsia="標楷體" w:hAnsi="標楷體" w:hint="eastAsia"/>
        </w:rPr>
        <w:t>的能階</w:t>
      </w:r>
      <w:proofErr w:type="gramEnd"/>
      <w:r w:rsidRPr="009809DE">
        <w:rPr>
          <w:rFonts w:ascii="標楷體" w:eastAsia="標楷體" w:hAnsi="標楷體" w:hint="eastAsia"/>
        </w:rPr>
        <w:t>，在適當的條件下使其釋放出光子與能量。雷射武器的特色是不需要消耗彈藥，取而代之的是雷射頻率水晶（Frequency Crystal），一顆Tech 1水晶可以使用永久，且更換時間僅需要一秒，不同的水晶能夠造成不同的傷害與不同的攻擊距離，一般來說攻擊距離越近的水晶能夠造成較高的傷害。雷射武器只能釋放出電磁和熱能形式的傷害，適合用於攻擊護盾，但對於電磁傷害基礎抗性50%的裝甲的攻擊力較為薄弱。雷射武器又可分為光束雷射（Beam Laser）和脈衝雷射（Pulse Laser）兩種，前者較適合進行遠距離攻擊，而後者適合近距離攻擊。</w:t>
      </w:r>
    </w:p>
    <w:p w:rsidR="00314268" w:rsidRDefault="004C28CE" w:rsidP="00281F50">
      <w:pPr>
        <w:pStyle w:val="Web"/>
        <w:spacing w:line="240" w:lineRule="exact"/>
        <w:contextualSpacing/>
        <w:rPr>
          <w:rFonts w:ascii="標楷體" w:eastAsia="標楷體" w:hAnsi="標楷體" w:cs="Tahoma"/>
          <w:b/>
          <w:color w:val="FF0000"/>
        </w:rPr>
      </w:pPr>
      <w:r>
        <w:rPr>
          <w:rFonts w:ascii="標楷體" w:eastAsia="標楷體" w:hAnsi="標楷體" w:cs="Tahoma" w:hint="eastAsia"/>
          <w:b/>
          <w:color w:val="FF0000"/>
        </w:rPr>
        <w:t xml:space="preserve">    </w:t>
      </w:r>
      <w:r w:rsidR="00314268" w:rsidRPr="00314268">
        <w:rPr>
          <w:rFonts w:ascii="標楷體" w:eastAsia="標楷體" w:hAnsi="標楷體" w:cs="Tahoma"/>
          <w:b/>
          <w:color w:val="FF0000"/>
        </w:rPr>
        <w:t>關鍵問題</w:t>
      </w:r>
      <w:r w:rsidR="00314268">
        <w:rPr>
          <w:rFonts w:ascii="標楷體" w:eastAsia="標楷體" w:hAnsi="標楷體" w:cs="Tahoma" w:hint="eastAsia"/>
          <w:b/>
          <w:color w:val="FF0000"/>
        </w:rPr>
        <w:t>：</w:t>
      </w:r>
    </w:p>
    <w:p w:rsidR="00314268" w:rsidRDefault="00E16CD3" w:rsidP="00281F50">
      <w:pPr>
        <w:pStyle w:val="Web"/>
        <w:spacing w:line="240" w:lineRule="exact"/>
        <w:contextualSpacing/>
        <w:rPr>
          <w:rFonts w:ascii="標楷體" w:eastAsia="標楷體" w:hAnsi="標楷體"/>
        </w:rPr>
      </w:pPr>
      <w:r>
        <w:rPr>
          <w:rFonts w:ascii="標楷體" w:eastAsia="標楷體" w:hAnsi="標楷體"/>
          <w:noProof/>
          <w:color w:val="FF0000"/>
        </w:rPr>
        <w:drawing>
          <wp:anchor distT="0" distB="0" distL="114300" distR="114300" simplePos="0" relativeHeight="251658240" behindDoc="0" locked="0" layoutInCell="1" allowOverlap="1" wp14:anchorId="0B9E8F65" wp14:editId="5CEFBDA0">
            <wp:simplePos x="0" y="0"/>
            <wp:positionH relativeFrom="column">
              <wp:posOffset>30480</wp:posOffset>
            </wp:positionH>
            <wp:positionV relativeFrom="paragraph">
              <wp:posOffset>1524000</wp:posOffset>
            </wp:positionV>
            <wp:extent cx="5356860" cy="208026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5356860" cy="2080260"/>
                    </a:xfrm>
                    <a:prstGeom prst="rect">
                      <a:avLst/>
                    </a:prstGeom>
                    <a:ln>
                      <a:noFill/>
                    </a:ln>
                  </pic:spPr>
                </pic:pic>
              </a:graphicData>
            </a:graphic>
            <wp14:sizeRelH relativeFrom="page">
              <wp14:pctWidth>0</wp14:pctWidth>
            </wp14:sizeRelH>
            <wp14:sizeRelV relativeFrom="page">
              <wp14:pctHeight>0</wp14:pctHeight>
            </wp14:sizeRelV>
          </wp:anchor>
        </w:drawing>
      </w:r>
      <w:r w:rsidR="009809DE">
        <w:rPr>
          <w:rFonts w:ascii="標楷體" w:eastAsia="標楷體" w:hAnsi="標楷體" w:cs="Tahoma" w:hint="eastAsia"/>
          <w:b/>
          <w:color w:val="FF0000"/>
        </w:rPr>
        <w:t xml:space="preserve">    </w:t>
      </w:r>
      <w:r w:rsidR="00314268" w:rsidRPr="009809DE">
        <w:rPr>
          <w:rFonts w:ascii="標楷體" w:eastAsia="標楷體" w:hAnsi="標楷體" w:hint="eastAsia"/>
          <w:bCs/>
        </w:rPr>
        <w:t>雷射武器</w:t>
      </w:r>
      <w:r w:rsidR="00314268" w:rsidRPr="009809DE">
        <w:rPr>
          <w:rFonts w:ascii="標楷體" w:eastAsia="標楷體" w:hAnsi="標楷體" w:hint="eastAsia"/>
        </w:rPr>
        <w:t>就是用高能的</w:t>
      </w:r>
      <w:hyperlink r:id="rId12" w:tooltip="雷射" w:history="1">
        <w:r w:rsidR="00314268" w:rsidRPr="009809DE">
          <w:rPr>
            <w:rStyle w:val="a5"/>
            <w:rFonts w:ascii="標楷體" w:eastAsia="標楷體" w:hAnsi="標楷體" w:hint="eastAsia"/>
            <w:color w:val="auto"/>
          </w:rPr>
          <w:t>雷射</w:t>
        </w:r>
      </w:hyperlink>
      <w:r w:rsidR="00314268" w:rsidRPr="009809DE">
        <w:rPr>
          <w:rFonts w:ascii="標楷體" w:eastAsia="標楷體" w:hAnsi="標楷體" w:hint="eastAsia"/>
        </w:rPr>
        <w:t>對遠距離的目標進行精確射擊或用於防禦</w:t>
      </w:r>
      <w:hyperlink r:id="rId13" w:tooltip="飛彈" w:history="1">
        <w:r w:rsidR="00314268" w:rsidRPr="009809DE">
          <w:rPr>
            <w:rStyle w:val="a5"/>
            <w:rFonts w:ascii="標楷體" w:eastAsia="標楷體" w:hAnsi="標楷體" w:hint="eastAsia"/>
            <w:color w:val="auto"/>
          </w:rPr>
          <w:t>飛彈</w:t>
        </w:r>
      </w:hyperlink>
      <w:r w:rsidR="00314268" w:rsidRPr="009809DE">
        <w:rPr>
          <w:rFonts w:ascii="標楷體" w:eastAsia="標楷體" w:hAnsi="標楷體" w:hint="eastAsia"/>
        </w:rPr>
        <w:t>等的武器，也稱為</w:t>
      </w:r>
      <w:r w:rsidR="00314268" w:rsidRPr="009809DE">
        <w:rPr>
          <w:rFonts w:ascii="標楷體" w:eastAsia="標楷體" w:hAnsi="標楷體" w:hint="eastAsia"/>
          <w:bCs/>
        </w:rPr>
        <w:t>戰術高能雷射武器</w:t>
      </w:r>
      <w:r w:rsidR="00314268" w:rsidRPr="009809DE">
        <w:rPr>
          <w:rFonts w:ascii="標楷體" w:eastAsia="標楷體" w:hAnsi="標楷體" w:hint="eastAsia"/>
        </w:rPr>
        <w:t>（THEL）。它的突出優點是反應時間短，可攔擊突然發現的低空目標。用雷射攔擊多目標時，能迅速變換</w:t>
      </w:r>
      <w:r w:rsidR="00624228">
        <w:fldChar w:fldCharType="begin"/>
      </w:r>
      <w:r w:rsidR="00624228">
        <w:instrText xml:space="preserve"> HYPERLINK "https://zh.w</w:instrText>
      </w:r>
      <w:r w:rsidR="00624228">
        <w:instrText>ikipedia.org/wiki/%E5%B0%84%E5%87%BB" \o "</w:instrText>
      </w:r>
      <w:r w:rsidR="00624228">
        <w:instrText>射擊</w:instrText>
      </w:r>
      <w:r w:rsidR="00624228">
        <w:instrText xml:space="preserve">" </w:instrText>
      </w:r>
      <w:r w:rsidR="00624228">
        <w:fldChar w:fldCharType="separate"/>
      </w:r>
      <w:r w:rsidR="00314268" w:rsidRPr="009809DE">
        <w:rPr>
          <w:rStyle w:val="a5"/>
          <w:rFonts w:ascii="標楷體" w:eastAsia="標楷體" w:hAnsi="標楷體" w:hint="eastAsia"/>
          <w:color w:val="auto"/>
        </w:rPr>
        <w:t>射擊</w:t>
      </w:r>
      <w:r w:rsidR="00624228">
        <w:rPr>
          <w:rStyle w:val="a5"/>
          <w:rFonts w:ascii="標楷體" w:eastAsia="標楷體" w:hAnsi="標楷體"/>
          <w:color w:val="auto"/>
        </w:rPr>
        <w:fldChar w:fldCharType="end"/>
      </w:r>
      <w:r w:rsidR="00314268" w:rsidRPr="009809DE">
        <w:rPr>
          <w:rFonts w:ascii="標楷體" w:eastAsia="標楷體" w:hAnsi="標楷體" w:hint="eastAsia"/>
        </w:rPr>
        <w:t>對象，靈活地對付多個目標。雷射武器的缺點是不能全天候作戰，受限於大</w:t>
      </w:r>
      <w:hyperlink r:id="rId14" w:tooltip="霧" w:history="1">
        <w:r w:rsidR="00314268" w:rsidRPr="009809DE">
          <w:rPr>
            <w:rStyle w:val="a5"/>
            <w:rFonts w:ascii="標楷體" w:eastAsia="標楷體" w:hAnsi="標楷體" w:hint="eastAsia"/>
            <w:color w:val="auto"/>
          </w:rPr>
          <w:t>霧</w:t>
        </w:r>
      </w:hyperlink>
      <w:r w:rsidR="00314268" w:rsidRPr="009809DE">
        <w:rPr>
          <w:rFonts w:ascii="標楷體" w:eastAsia="標楷體" w:hAnsi="標楷體" w:hint="eastAsia"/>
        </w:rPr>
        <w:t>、大</w:t>
      </w:r>
      <w:hyperlink r:id="rId15" w:tooltip="雪" w:history="1">
        <w:r w:rsidR="00314268" w:rsidRPr="009809DE">
          <w:rPr>
            <w:rStyle w:val="a5"/>
            <w:rFonts w:ascii="標楷體" w:eastAsia="標楷體" w:hAnsi="標楷體" w:hint="eastAsia"/>
            <w:color w:val="auto"/>
          </w:rPr>
          <w:t>雪</w:t>
        </w:r>
      </w:hyperlink>
      <w:r w:rsidR="00314268" w:rsidRPr="009809DE">
        <w:rPr>
          <w:rFonts w:ascii="標楷體" w:eastAsia="標楷體" w:hAnsi="標楷體" w:hint="eastAsia"/>
        </w:rPr>
        <w:t>、大</w:t>
      </w:r>
      <w:hyperlink r:id="rId16" w:tooltip="雨" w:history="1">
        <w:r w:rsidR="00314268" w:rsidRPr="009809DE">
          <w:rPr>
            <w:rStyle w:val="a5"/>
            <w:rFonts w:ascii="標楷體" w:eastAsia="標楷體" w:hAnsi="標楷體" w:hint="eastAsia"/>
            <w:color w:val="auto"/>
          </w:rPr>
          <w:t>雨</w:t>
        </w:r>
      </w:hyperlink>
      <w:hyperlink r:id="rId17" w:anchor="cite_note-1" w:history="1">
        <w:r w:rsidR="00314268" w:rsidRPr="009809DE">
          <w:rPr>
            <w:rFonts w:ascii="標楷體" w:eastAsia="標楷體" w:hAnsi="標楷體" w:hint="eastAsia"/>
            <w:u w:val="single"/>
            <w:vertAlign w:val="superscript"/>
          </w:rPr>
          <w:t>[1]</w:t>
        </w:r>
      </w:hyperlink>
      <w:r w:rsidR="00314268" w:rsidRPr="009809DE">
        <w:rPr>
          <w:rFonts w:ascii="標楷體" w:eastAsia="標楷體" w:hAnsi="標楷體" w:hint="eastAsia"/>
        </w:rPr>
        <w:t>，且雷射發射系統屬精密</w:t>
      </w:r>
      <w:hyperlink r:id="rId18" w:tooltip="光學" w:history="1">
        <w:r w:rsidR="00314268" w:rsidRPr="009809DE">
          <w:rPr>
            <w:rStyle w:val="a5"/>
            <w:rFonts w:ascii="標楷體" w:eastAsia="標楷體" w:hAnsi="標楷體" w:hint="eastAsia"/>
            <w:color w:val="auto"/>
          </w:rPr>
          <w:t>光學</w:t>
        </w:r>
      </w:hyperlink>
      <w:r w:rsidR="00314268" w:rsidRPr="009809DE">
        <w:rPr>
          <w:rFonts w:ascii="標楷體" w:eastAsia="標楷體" w:hAnsi="標楷體" w:hint="eastAsia"/>
        </w:rPr>
        <w:t>系統，也受大氣影響嚴重，如大氣對能量的吸收、大氣擾動引起的能量衰減、熱暈效應、湍流以及光束抖動引起的衰減等。由於雷射武器需要大量的電能，在能量儲存設備難微型化（如高能電池）的問題解決前，比較難實現大規模應用。</w:t>
      </w:r>
    </w:p>
    <w:p w:rsidR="009809DE" w:rsidRDefault="009809DE" w:rsidP="00281F50">
      <w:pPr>
        <w:pStyle w:val="Web"/>
        <w:spacing w:line="240" w:lineRule="exact"/>
        <w:contextualSpacing/>
        <w:rPr>
          <w:rFonts w:ascii="標楷體" w:eastAsia="標楷體" w:hAnsi="標楷體"/>
        </w:rPr>
      </w:pPr>
    </w:p>
    <w:p w:rsidR="009809DE" w:rsidRDefault="009809DE" w:rsidP="00281F50">
      <w:pPr>
        <w:pStyle w:val="Web"/>
        <w:spacing w:line="240" w:lineRule="exact"/>
        <w:contextualSpacing/>
        <w:rPr>
          <w:rFonts w:ascii="標楷體" w:eastAsia="標楷體" w:hAnsi="標楷體"/>
          <w:noProof/>
          <w:color w:val="FF0000"/>
        </w:rPr>
      </w:pPr>
    </w:p>
    <w:p w:rsidR="00A82D5D" w:rsidRDefault="00A82D5D" w:rsidP="00281F50">
      <w:pPr>
        <w:pStyle w:val="Web"/>
        <w:spacing w:line="240" w:lineRule="exact"/>
        <w:contextualSpacing/>
        <w:rPr>
          <w:rFonts w:ascii="標楷體" w:eastAsia="標楷體" w:hAnsi="標楷體" w:cs="Tahoma" w:hint="eastAsia"/>
          <w:b/>
          <w:color w:val="031199"/>
          <w:sz w:val="28"/>
          <w:szCs w:val="28"/>
        </w:rPr>
      </w:pPr>
    </w:p>
    <w:p w:rsidR="00A82D5D" w:rsidRDefault="009809DE" w:rsidP="00281F50">
      <w:pPr>
        <w:pStyle w:val="Web"/>
        <w:spacing w:line="240" w:lineRule="exact"/>
        <w:contextualSpacing/>
        <w:rPr>
          <w:rFonts w:ascii="標楷體" w:eastAsia="標楷體" w:hAnsi="標楷體" w:cs="Tahoma" w:hint="eastAsia"/>
          <w:b/>
          <w:color w:val="031199"/>
          <w:sz w:val="28"/>
          <w:szCs w:val="28"/>
        </w:rPr>
      </w:pPr>
      <w:r w:rsidRPr="009809DE">
        <w:rPr>
          <w:rFonts w:ascii="標楷體" w:eastAsia="標楷體" w:hAnsi="標楷體" w:cs="Tahoma"/>
          <w:b/>
          <w:color w:val="031199"/>
          <w:sz w:val="28"/>
          <w:szCs w:val="28"/>
        </w:rPr>
        <w:lastRenderedPageBreak/>
        <w:t>2.光纖在現代通訊具有相當重要發展，請說明光纖使用雷射波長範圍</w:t>
      </w:r>
    </w:p>
    <w:p w:rsidR="009809DE" w:rsidRDefault="00A82D5D" w:rsidP="00281F50">
      <w:pPr>
        <w:pStyle w:val="Web"/>
        <w:spacing w:line="240" w:lineRule="exact"/>
        <w:contextualSpacing/>
        <w:rPr>
          <w:rFonts w:ascii="標楷體" w:eastAsia="標楷體" w:hAnsi="標楷體" w:cs="Tahoma"/>
          <w:b/>
          <w:color w:val="031199"/>
          <w:sz w:val="28"/>
          <w:szCs w:val="28"/>
        </w:rPr>
      </w:pPr>
      <w:r>
        <w:rPr>
          <w:rFonts w:ascii="標楷體" w:eastAsia="標楷體" w:hAnsi="標楷體" w:cs="Tahoma" w:hint="eastAsia"/>
          <w:b/>
          <w:color w:val="031199"/>
          <w:sz w:val="28"/>
          <w:szCs w:val="28"/>
        </w:rPr>
        <w:t xml:space="preserve">  </w:t>
      </w:r>
      <w:r w:rsidR="009809DE" w:rsidRPr="009809DE">
        <w:rPr>
          <w:rFonts w:ascii="標楷體" w:eastAsia="標楷體" w:hAnsi="標楷體" w:cs="Tahoma"/>
          <w:b/>
          <w:color w:val="031199"/>
          <w:sz w:val="28"/>
          <w:szCs w:val="28"/>
        </w:rPr>
        <w:t>為何限定在</w:t>
      </w:r>
      <w:proofErr w:type="gramStart"/>
      <w:r w:rsidR="009809DE" w:rsidRPr="009809DE">
        <w:rPr>
          <w:rFonts w:ascii="標楷體" w:eastAsia="標楷體" w:hAnsi="標楷體" w:cs="Tahoma"/>
          <w:b/>
          <w:color w:val="031199"/>
          <w:sz w:val="28"/>
          <w:szCs w:val="28"/>
        </w:rPr>
        <w:t>近紅外</w:t>
      </w:r>
      <w:proofErr w:type="gramEnd"/>
      <w:r w:rsidR="009809DE" w:rsidRPr="009809DE">
        <w:rPr>
          <w:rFonts w:ascii="標楷體" w:eastAsia="標楷體" w:hAnsi="標楷體" w:cs="Tahoma"/>
          <w:b/>
          <w:color w:val="031199"/>
          <w:sz w:val="28"/>
          <w:szCs w:val="28"/>
        </w:rPr>
        <w:t>範圍？請從材料、光學原理說明(20%)</w:t>
      </w:r>
    </w:p>
    <w:p w:rsidR="006119BE" w:rsidRDefault="004C28CE" w:rsidP="006119BE">
      <w:pPr>
        <w:pStyle w:val="Web"/>
        <w:spacing w:line="240" w:lineRule="exact"/>
        <w:contextualSpacing/>
        <w:rPr>
          <w:rFonts w:ascii="標楷體" w:eastAsia="標楷體" w:hAnsi="標楷體" w:cs="Tahoma"/>
          <w:b/>
          <w:color w:val="00CC00"/>
          <w:sz w:val="28"/>
          <w:szCs w:val="28"/>
        </w:rPr>
      </w:pPr>
      <w:r w:rsidRPr="004C28CE">
        <w:rPr>
          <w:rFonts w:ascii="標楷體" w:eastAsia="標楷體" w:hAnsi="標楷體" w:cs="Tahoma" w:hint="eastAsia"/>
          <w:b/>
          <w:color w:val="00CC00"/>
          <w:sz w:val="28"/>
          <w:szCs w:val="28"/>
        </w:rPr>
        <w:t>答：</w:t>
      </w:r>
    </w:p>
    <w:p w:rsidR="006119BE" w:rsidRDefault="006119BE" w:rsidP="006119BE">
      <w:pPr>
        <w:pStyle w:val="Web"/>
        <w:spacing w:line="240" w:lineRule="exact"/>
        <w:contextualSpacing/>
        <w:rPr>
          <w:rFonts w:ascii="標楷體" w:eastAsia="標楷體" w:hAnsi="標楷體" w:cs="Tahoma"/>
          <w:b/>
          <w:color w:val="FF0000"/>
        </w:rPr>
      </w:pPr>
      <w:r>
        <w:rPr>
          <w:rFonts w:ascii="標楷體" w:eastAsia="標楷體" w:hAnsi="標楷體" w:cs="Tahoma" w:hint="eastAsia"/>
          <w:b/>
          <w:color w:val="00CC00"/>
          <w:sz w:val="28"/>
          <w:szCs w:val="28"/>
        </w:rPr>
        <w:t xml:space="preserve">  </w:t>
      </w:r>
      <w:r w:rsidRPr="006119BE">
        <w:rPr>
          <w:rFonts w:ascii="標楷體" w:eastAsia="標楷體" w:hAnsi="標楷體" w:cs="Tahoma" w:hint="eastAsia"/>
          <w:b/>
          <w:color w:val="FF0000"/>
        </w:rPr>
        <w:t>從材料說明：</w:t>
      </w:r>
    </w:p>
    <w:p w:rsidR="006119BE" w:rsidRDefault="006119BE" w:rsidP="006119BE">
      <w:pPr>
        <w:pStyle w:val="Web"/>
        <w:spacing w:line="240" w:lineRule="exact"/>
        <w:contextualSpacing/>
        <w:rPr>
          <w:rFonts w:ascii="標楷體" w:eastAsia="標楷體" w:hAnsi="標楷體"/>
        </w:rPr>
      </w:pPr>
      <w:r>
        <w:rPr>
          <w:rFonts w:ascii="標楷體" w:eastAsia="標楷體" w:hAnsi="標楷體" w:cs="Tahoma" w:hint="eastAsia"/>
          <w:b/>
          <w:color w:val="FF0000"/>
        </w:rPr>
        <w:t xml:space="preserve">    </w:t>
      </w:r>
      <w:r w:rsidR="005E592F" w:rsidRPr="005E592F">
        <w:rPr>
          <w:rFonts w:ascii="標楷體" w:eastAsia="標楷體" w:hAnsi="標楷體" w:hint="eastAsia"/>
          <w:bCs/>
        </w:rPr>
        <w:t>光導纖維</w:t>
      </w:r>
      <w:r w:rsidR="005E592F" w:rsidRPr="005E592F">
        <w:rPr>
          <w:rFonts w:ascii="標楷體" w:eastAsia="標楷體" w:hAnsi="標楷體" w:hint="eastAsia"/>
        </w:rPr>
        <w:t>，簡稱</w:t>
      </w:r>
      <w:r w:rsidR="005E592F" w:rsidRPr="005E592F">
        <w:rPr>
          <w:rFonts w:ascii="標楷體" w:eastAsia="標楷體" w:hAnsi="標楷體" w:hint="eastAsia"/>
          <w:bCs/>
        </w:rPr>
        <w:t>光纖</w:t>
      </w:r>
      <w:r w:rsidR="005E592F" w:rsidRPr="005E592F">
        <w:rPr>
          <w:rFonts w:ascii="標楷體" w:eastAsia="標楷體" w:hAnsi="標楷體" w:hint="eastAsia"/>
        </w:rPr>
        <w:t>(Optical fiber)。光纖是一種導致</w:t>
      </w:r>
      <w:hyperlink r:id="rId19" w:tooltip="光" w:history="1">
        <w:r w:rsidR="005E592F" w:rsidRPr="00C9475C">
          <w:rPr>
            <w:rFonts w:ascii="標楷體" w:eastAsia="標楷體" w:hAnsi="標楷體" w:hint="eastAsia"/>
            <w:u w:val="single"/>
          </w:rPr>
          <w:t>光</w:t>
        </w:r>
      </w:hyperlink>
      <w:r w:rsidR="005E592F" w:rsidRPr="005E592F">
        <w:rPr>
          <w:rFonts w:ascii="標楷體" w:eastAsia="標楷體" w:hAnsi="標楷體" w:hint="eastAsia"/>
        </w:rPr>
        <w:t>在</w:t>
      </w:r>
      <w:hyperlink r:id="rId20" w:tooltip="玻璃" w:history="1">
        <w:r w:rsidR="005E592F" w:rsidRPr="00C9475C">
          <w:rPr>
            <w:rFonts w:ascii="標楷體" w:eastAsia="標楷體" w:hAnsi="標楷體" w:hint="eastAsia"/>
            <w:u w:val="single"/>
          </w:rPr>
          <w:t>玻璃</w:t>
        </w:r>
      </w:hyperlink>
      <w:r w:rsidR="005E592F" w:rsidRPr="005E592F">
        <w:rPr>
          <w:rFonts w:ascii="標楷體" w:eastAsia="標楷體" w:hAnsi="標楷體" w:hint="eastAsia"/>
        </w:rPr>
        <w:t>或</w:t>
      </w:r>
      <w:hyperlink r:id="rId21" w:tooltip="塑料" w:history="1">
        <w:r w:rsidR="005E592F" w:rsidRPr="00C9475C">
          <w:rPr>
            <w:rFonts w:ascii="標楷體" w:eastAsia="標楷體" w:hAnsi="標楷體" w:hint="eastAsia"/>
            <w:u w:val="single"/>
          </w:rPr>
          <w:t>塑料</w:t>
        </w:r>
      </w:hyperlink>
      <w:r w:rsidR="005E592F" w:rsidRPr="005E592F">
        <w:rPr>
          <w:rFonts w:ascii="標楷體" w:eastAsia="標楷體" w:hAnsi="標楷體" w:hint="eastAsia"/>
        </w:rPr>
        <w:t>製成的</w:t>
      </w:r>
      <w:hyperlink r:id="rId22" w:tooltip="纖維" w:history="1">
        <w:r w:rsidR="005E592F" w:rsidRPr="00C9475C">
          <w:rPr>
            <w:rFonts w:ascii="標楷體" w:eastAsia="標楷體" w:hAnsi="標楷體" w:hint="eastAsia"/>
            <w:u w:val="single"/>
          </w:rPr>
          <w:t>纖維</w:t>
        </w:r>
      </w:hyperlink>
      <w:r w:rsidR="005E592F" w:rsidRPr="005E592F">
        <w:rPr>
          <w:rFonts w:ascii="標楷體" w:eastAsia="標楷體" w:hAnsi="標楷體" w:hint="eastAsia"/>
        </w:rPr>
        <w:t>中，以</w:t>
      </w:r>
      <w:hyperlink r:id="rId23" w:tooltip="全反射" w:history="1">
        <w:r w:rsidR="005E592F" w:rsidRPr="00C9475C">
          <w:rPr>
            <w:rFonts w:ascii="標楷體" w:eastAsia="標楷體" w:hAnsi="標楷體" w:hint="eastAsia"/>
            <w:u w:val="single"/>
          </w:rPr>
          <w:t>全反射</w:t>
        </w:r>
      </w:hyperlink>
      <w:r w:rsidR="005E592F" w:rsidRPr="005E592F">
        <w:rPr>
          <w:rFonts w:ascii="標楷體" w:eastAsia="標楷體" w:hAnsi="標楷體" w:hint="eastAsia"/>
        </w:rPr>
        <w:t>原理傳輸的</w:t>
      </w:r>
      <w:hyperlink r:id="rId24" w:tooltip="光傳導 (頁面不存在)" w:history="1">
        <w:r w:rsidR="005E592F" w:rsidRPr="00C9475C">
          <w:rPr>
            <w:rFonts w:ascii="標楷體" w:eastAsia="標楷體" w:hAnsi="標楷體" w:hint="eastAsia"/>
            <w:u w:val="single"/>
          </w:rPr>
          <w:t>光傳導</w:t>
        </w:r>
      </w:hyperlink>
      <w:r w:rsidR="005E592F" w:rsidRPr="005E592F">
        <w:rPr>
          <w:rFonts w:ascii="標楷體" w:eastAsia="標楷體" w:hAnsi="標楷體" w:hint="eastAsia"/>
        </w:rPr>
        <w:t>工具。微細的光纖封裝在塑料護套中，使得它能夠</w:t>
      </w:r>
      <w:hyperlink r:id="rId25" w:tooltip="彎曲" w:history="1">
        <w:r w:rsidR="005E592F" w:rsidRPr="00C9475C">
          <w:rPr>
            <w:rFonts w:ascii="標楷體" w:eastAsia="標楷體" w:hAnsi="標楷體" w:hint="eastAsia"/>
            <w:u w:val="single"/>
          </w:rPr>
          <w:t>彎曲</w:t>
        </w:r>
      </w:hyperlink>
      <w:r w:rsidR="005E592F" w:rsidRPr="005E592F">
        <w:rPr>
          <w:rFonts w:ascii="標楷體" w:eastAsia="標楷體" w:hAnsi="標楷體" w:hint="eastAsia"/>
        </w:rPr>
        <w:t>而不至於</w:t>
      </w:r>
      <w:hyperlink r:id="rId26" w:tooltip="斷裂 (頁面不存在)" w:history="1">
        <w:r w:rsidR="005E592F" w:rsidRPr="00C9475C">
          <w:rPr>
            <w:rFonts w:ascii="標楷體" w:eastAsia="標楷體" w:hAnsi="標楷體" w:hint="eastAsia"/>
            <w:u w:val="single"/>
          </w:rPr>
          <w:t>斷裂</w:t>
        </w:r>
      </w:hyperlink>
      <w:r w:rsidR="005E592F" w:rsidRPr="005E592F">
        <w:rPr>
          <w:rFonts w:ascii="標楷體" w:eastAsia="標楷體" w:hAnsi="標楷體" w:hint="eastAsia"/>
        </w:rPr>
        <w:t>。通常光纖的一端的</w:t>
      </w:r>
      <w:hyperlink r:id="rId27" w:tooltip="發射 (頁面不存在)" w:history="1">
        <w:r w:rsidR="005E592F" w:rsidRPr="00C9475C">
          <w:rPr>
            <w:rFonts w:ascii="標楷體" w:eastAsia="標楷體" w:hAnsi="標楷體" w:hint="eastAsia"/>
            <w:u w:val="single"/>
          </w:rPr>
          <w:t>發射</w:t>
        </w:r>
      </w:hyperlink>
      <w:r w:rsidR="005E592F" w:rsidRPr="005E592F">
        <w:rPr>
          <w:rFonts w:ascii="標楷體" w:eastAsia="標楷體" w:hAnsi="標楷體" w:hint="eastAsia"/>
        </w:rPr>
        <w:t>裝置使用</w:t>
      </w:r>
      <w:hyperlink r:id="rId28" w:tooltip="發光二極體" w:history="1">
        <w:r w:rsidR="005E592F" w:rsidRPr="00C9475C">
          <w:rPr>
            <w:rFonts w:ascii="標楷體" w:eastAsia="標楷體" w:hAnsi="標楷體" w:hint="eastAsia"/>
            <w:u w:val="single"/>
          </w:rPr>
          <w:t>發光二極體</w:t>
        </w:r>
      </w:hyperlink>
      <w:r w:rsidR="005E592F" w:rsidRPr="005E592F">
        <w:rPr>
          <w:rFonts w:ascii="標楷體" w:eastAsia="標楷體" w:hAnsi="標楷體" w:hint="eastAsia"/>
        </w:rPr>
        <w:t>或一束</w:t>
      </w:r>
      <w:hyperlink r:id="rId29" w:tooltip="雷射" w:history="1">
        <w:r w:rsidR="005E592F" w:rsidRPr="00C9475C">
          <w:rPr>
            <w:rFonts w:ascii="標楷體" w:eastAsia="標楷體" w:hAnsi="標楷體" w:hint="eastAsia"/>
            <w:u w:val="single"/>
          </w:rPr>
          <w:t>雷射</w:t>
        </w:r>
      </w:hyperlink>
      <w:r w:rsidR="005E592F" w:rsidRPr="005E592F">
        <w:rPr>
          <w:rFonts w:ascii="標楷體" w:eastAsia="標楷體" w:hAnsi="標楷體" w:hint="eastAsia"/>
        </w:rPr>
        <w:t>將</w:t>
      </w:r>
      <w:hyperlink r:id="rId30" w:tooltip="光脈衝 (頁面不存在)" w:history="1">
        <w:r w:rsidR="005E592F" w:rsidRPr="00C9475C">
          <w:rPr>
            <w:rFonts w:ascii="標楷體" w:eastAsia="標楷體" w:hAnsi="標楷體" w:hint="eastAsia"/>
            <w:u w:val="single"/>
          </w:rPr>
          <w:t>光脈衝</w:t>
        </w:r>
      </w:hyperlink>
      <w:r w:rsidR="005E592F" w:rsidRPr="005E592F">
        <w:rPr>
          <w:rFonts w:ascii="標楷體" w:eastAsia="標楷體" w:hAnsi="標楷體" w:hint="eastAsia"/>
        </w:rPr>
        <w:t>傳送至光纖，光纖的另一端的接收裝置使用</w:t>
      </w:r>
      <w:hyperlink r:id="rId31" w:tooltip="光敏元件 (頁面不存在)" w:history="1">
        <w:proofErr w:type="gramStart"/>
        <w:r w:rsidR="005E592F" w:rsidRPr="00C9475C">
          <w:rPr>
            <w:rFonts w:ascii="標楷體" w:eastAsia="標楷體" w:hAnsi="標楷體" w:hint="eastAsia"/>
            <w:u w:val="single"/>
          </w:rPr>
          <w:t>光敏元件</w:t>
        </w:r>
        <w:proofErr w:type="gramEnd"/>
      </w:hyperlink>
      <w:r w:rsidR="005E592F" w:rsidRPr="005E592F">
        <w:rPr>
          <w:rFonts w:ascii="標楷體" w:eastAsia="標楷體" w:hAnsi="標楷體" w:hint="eastAsia"/>
        </w:rPr>
        <w:t>檢測</w:t>
      </w:r>
      <w:hyperlink r:id="rId32" w:tooltip="脈衝 (頁面不存在)" w:history="1">
        <w:r w:rsidR="005E592F" w:rsidRPr="00C9475C">
          <w:rPr>
            <w:rFonts w:ascii="標楷體" w:eastAsia="標楷體" w:hAnsi="標楷體" w:hint="eastAsia"/>
            <w:u w:val="single"/>
          </w:rPr>
          <w:t>脈衝</w:t>
        </w:r>
      </w:hyperlink>
      <w:r w:rsidR="005E592F" w:rsidRPr="005E592F">
        <w:rPr>
          <w:rFonts w:ascii="標楷體" w:eastAsia="標楷體" w:hAnsi="標楷體" w:hint="eastAsia"/>
        </w:rPr>
        <w:t>。包含光纖的線纜稱為</w:t>
      </w:r>
      <w:r w:rsidR="005E592F" w:rsidRPr="005E592F">
        <w:rPr>
          <w:rFonts w:ascii="標楷體" w:eastAsia="標楷體" w:hAnsi="標楷體" w:hint="eastAsia"/>
          <w:bCs/>
        </w:rPr>
        <w:t>光纜</w:t>
      </w:r>
      <w:r w:rsidR="005E592F" w:rsidRPr="005E592F">
        <w:rPr>
          <w:rFonts w:ascii="標楷體" w:eastAsia="標楷體" w:hAnsi="標楷體" w:hint="eastAsia"/>
        </w:rPr>
        <w:t>。</w:t>
      </w:r>
    </w:p>
    <w:p w:rsidR="00A441ED" w:rsidRPr="00A441ED" w:rsidRDefault="00A441ED" w:rsidP="006119BE">
      <w:pPr>
        <w:pStyle w:val="Web"/>
        <w:spacing w:line="240" w:lineRule="exact"/>
        <w:contextualSpacing/>
        <w:rPr>
          <w:rFonts w:ascii="標楷體" w:eastAsia="標楷體" w:hAnsi="標楷體"/>
        </w:rPr>
      </w:pPr>
      <w:r>
        <w:rPr>
          <w:rFonts w:ascii="標楷體" w:eastAsia="標楷體" w:hAnsi="標楷體" w:hint="eastAsia"/>
        </w:rPr>
        <w:t xml:space="preserve">    </w:t>
      </w:r>
      <w:r w:rsidRPr="00A441ED">
        <w:rPr>
          <w:rFonts w:ascii="標楷體" w:eastAsia="標楷體" w:hAnsi="標楷體" w:cs="Arial"/>
        </w:rPr>
        <w:t xml:space="preserve">多模與單模光纖使用不同型式或尺寸；通常，單模光纖使用9/125 </w:t>
      </w:r>
      <w:r w:rsidRPr="00A441ED">
        <w:rPr>
          <w:rFonts w:ascii="標楷體" w:eastAsia="標楷體" w:hAnsi="標楷體" w:cs="Arial"/>
        </w:rPr>
        <w:t xml:space="preserve">m，而多模使用62.5/125 </w:t>
      </w:r>
      <w:r w:rsidRPr="00A441ED">
        <w:rPr>
          <w:rFonts w:ascii="標楷體" w:eastAsia="標楷體" w:hAnsi="標楷體" w:cs="Arial"/>
        </w:rPr>
        <w:t xml:space="preserve">m或50/125 </w:t>
      </w:r>
      <w:r w:rsidRPr="00A441ED">
        <w:rPr>
          <w:rFonts w:ascii="標楷體" w:eastAsia="標楷體" w:hAnsi="標楷體" w:cs="Arial"/>
        </w:rPr>
        <w:t>m。不同尺寸的光纖有不同的光纖損失值（dB/km）。光纖損失主要依工作波長而定，對各種實體尺寸之光纖</w:t>
      </w:r>
      <w:proofErr w:type="gramStart"/>
      <w:r w:rsidRPr="00A441ED">
        <w:rPr>
          <w:rFonts w:ascii="標楷體" w:eastAsia="標楷體" w:hAnsi="標楷體" w:cs="Arial"/>
        </w:rPr>
        <w:t>（</w:t>
      </w:r>
      <w:proofErr w:type="gramEnd"/>
      <w:r w:rsidRPr="00A441ED">
        <w:rPr>
          <w:rFonts w:ascii="標楷體" w:eastAsia="標楷體" w:hAnsi="標楷體" w:cs="Arial"/>
        </w:rPr>
        <w:t xml:space="preserve">例如：9/125 </w:t>
      </w:r>
      <w:r w:rsidRPr="00A441ED">
        <w:rPr>
          <w:rFonts w:ascii="標楷體" w:eastAsia="標楷體" w:hAnsi="標楷體" w:cs="Arial"/>
        </w:rPr>
        <w:t xml:space="preserve">m or 62.5/125 </w:t>
      </w:r>
      <w:r w:rsidRPr="00A441ED">
        <w:rPr>
          <w:rFonts w:ascii="標楷體" w:eastAsia="標楷體" w:hAnsi="標楷體" w:cs="Arial"/>
        </w:rPr>
        <w:t>m</w:t>
      </w:r>
      <w:proofErr w:type="gramStart"/>
      <w:r w:rsidRPr="00A441ED">
        <w:rPr>
          <w:rFonts w:ascii="標楷體" w:eastAsia="標楷體" w:hAnsi="標楷體" w:cs="Arial"/>
        </w:rPr>
        <w:t>）</w:t>
      </w:r>
      <w:proofErr w:type="gramEnd"/>
      <w:r w:rsidRPr="00A441ED">
        <w:rPr>
          <w:rFonts w:ascii="標楷體" w:eastAsia="標楷體" w:hAnsi="標楷體" w:cs="Arial"/>
        </w:rPr>
        <w:t>，實際在1550 nm波長時損失最低，在780 nm波長時損失最高。</w:t>
      </w:r>
    </w:p>
    <w:p w:rsidR="006119BE" w:rsidRDefault="006119BE" w:rsidP="006119BE">
      <w:pPr>
        <w:pStyle w:val="Web"/>
        <w:spacing w:line="240" w:lineRule="exact"/>
        <w:contextualSpacing/>
        <w:rPr>
          <w:rFonts w:ascii="標楷體" w:eastAsia="標楷體" w:hAnsi="標楷體"/>
        </w:rPr>
      </w:pPr>
      <w:r>
        <w:rPr>
          <w:rFonts w:ascii="標楷體" w:eastAsia="標楷體" w:hAnsi="標楷體" w:hint="eastAsia"/>
        </w:rPr>
        <w:t xml:space="preserve">    </w:t>
      </w:r>
      <w:r w:rsidR="005E592F" w:rsidRPr="005E592F">
        <w:rPr>
          <w:rFonts w:ascii="標楷體" w:eastAsia="標楷體" w:hAnsi="標楷體" w:hint="eastAsia"/>
        </w:rPr>
        <w:t>除了光散射</w:t>
      </w:r>
      <w:proofErr w:type="gramStart"/>
      <w:r w:rsidR="005E592F" w:rsidRPr="005E592F">
        <w:rPr>
          <w:rFonts w:ascii="標楷體" w:eastAsia="標楷體" w:hAnsi="標楷體" w:hint="eastAsia"/>
        </w:rPr>
        <w:t>以外，</w:t>
      </w:r>
      <w:proofErr w:type="gramEnd"/>
      <w:r w:rsidR="005E592F" w:rsidRPr="005E592F">
        <w:rPr>
          <w:rFonts w:ascii="標楷體" w:eastAsia="標楷體" w:hAnsi="標楷體" w:hint="eastAsia"/>
        </w:rPr>
        <w:t>光纖材料會選擇性地吸收某些特定</w:t>
      </w:r>
      <w:hyperlink r:id="rId33" w:tooltip="波長" w:history="1">
        <w:r w:rsidR="005E592F" w:rsidRPr="00C9475C">
          <w:rPr>
            <w:rFonts w:ascii="標楷體" w:eastAsia="標楷體" w:hAnsi="標楷體" w:hint="eastAsia"/>
            <w:u w:val="single"/>
          </w:rPr>
          <w:t>波長</w:t>
        </w:r>
      </w:hyperlink>
      <w:r w:rsidR="005E592F" w:rsidRPr="005E592F">
        <w:rPr>
          <w:rFonts w:ascii="標楷體" w:eastAsia="標楷體" w:hAnsi="標楷體" w:hint="eastAsia"/>
        </w:rPr>
        <w:t>的光波，這也會造成衰減或訊號損失。吸收光波的機制類似</w:t>
      </w:r>
      <w:hyperlink r:id="rId34" w:tooltip="顏色" w:history="1">
        <w:r w:rsidR="005E592F" w:rsidRPr="00C9475C">
          <w:rPr>
            <w:rFonts w:ascii="標楷體" w:eastAsia="標楷體" w:hAnsi="標楷體" w:hint="eastAsia"/>
            <w:u w:val="single"/>
          </w:rPr>
          <w:t>顏色</w:t>
        </w:r>
      </w:hyperlink>
      <w:r w:rsidR="005E592F" w:rsidRPr="005E592F">
        <w:rPr>
          <w:rFonts w:ascii="標楷體" w:eastAsia="標楷體" w:hAnsi="標楷體" w:hint="eastAsia"/>
        </w:rPr>
        <w:t>顯現的機制。</w:t>
      </w:r>
    </w:p>
    <w:p w:rsidR="00C9475C" w:rsidRDefault="006119BE" w:rsidP="00A441ED">
      <w:pPr>
        <w:pStyle w:val="Web"/>
        <w:spacing w:line="240" w:lineRule="exact"/>
        <w:contextualSpacing/>
        <w:rPr>
          <w:rFonts w:ascii="標楷體" w:eastAsia="標楷體" w:hAnsi="標楷體"/>
        </w:rPr>
      </w:pPr>
      <w:r>
        <w:rPr>
          <w:rFonts w:ascii="標楷體" w:eastAsia="標楷體" w:hAnsi="標楷體" w:hint="eastAsia"/>
        </w:rPr>
        <w:t xml:space="preserve">    </w:t>
      </w:r>
      <w:r w:rsidR="005E592F" w:rsidRPr="005E592F">
        <w:rPr>
          <w:rFonts w:ascii="標楷體" w:eastAsia="標楷體" w:hAnsi="標楷體" w:hint="eastAsia"/>
        </w:rPr>
        <w:t>因此，在</w:t>
      </w:r>
      <w:proofErr w:type="gramStart"/>
      <w:r w:rsidR="005E592F" w:rsidRPr="005E592F">
        <w:rPr>
          <w:rFonts w:ascii="標楷體" w:eastAsia="標楷體" w:hAnsi="標楷體" w:hint="eastAsia"/>
        </w:rPr>
        <w:t>紅外線頻區</w:t>
      </w:r>
      <w:proofErr w:type="gramEnd"/>
      <w:r w:rsidR="005E592F" w:rsidRPr="005E592F">
        <w:rPr>
          <w:rFonts w:ascii="標楷體" w:eastAsia="標楷體" w:hAnsi="標楷體" w:hint="eastAsia"/>
        </w:rPr>
        <w:t>（＞ 1微米），每一種材料都要避開這些由於原子或分子振動機制而產生的吸收區域。</w:t>
      </w:r>
    </w:p>
    <w:p w:rsidR="006119BE" w:rsidRDefault="006119BE" w:rsidP="006119BE">
      <w:pPr>
        <w:pStyle w:val="Web"/>
        <w:spacing w:line="240" w:lineRule="exact"/>
        <w:contextualSpacing/>
        <w:rPr>
          <w:rFonts w:ascii="標楷體" w:eastAsia="標楷體" w:hAnsi="標楷體"/>
          <w:b/>
          <w:color w:val="FF0000"/>
        </w:rPr>
      </w:pPr>
      <w:r>
        <w:rPr>
          <w:rFonts w:ascii="標楷體" w:eastAsia="標楷體" w:hAnsi="標楷體" w:hint="eastAsia"/>
        </w:rPr>
        <w:t xml:space="preserve">  </w:t>
      </w:r>
      <w:r w:rsidRPr="006119BE">
        <w:rPr>
          <w:rFonts w:ascii="標楷體" w:eastAsia="標楷體" w:hAnsi="標楷體" w:hint="eastAsia"/>
          <w:b/>
          <w:color w:val="FF0000"/>
        </w:rPr>
        <w:t>從光學說明：</w:t>
      </w:r>
    </w:p>
    <w:p w:rsidR="00A441ED" w:rsidRPr="00A441ED" w:rsidRDefault="006119BE" w:rsidP="00A441ED">
      <w:pPr>
        <w:pStyle w:val="Web"/>
        <w:shd w:val="clear" w:color="auto" w:fill="FFFFFF"/>
        <w:rPr>
          <w:rFonts w:ascii="標楷體" w:eastAsia="標楷體" w:hAnsi="標楷體"/>
          <w:color w:val="000000"/>
        </w:rPr>
      </w:pPr>
      <w:r>
        <w:rPr>
          <w:rFonts w:ascii="標楷體" w:eastAsia="標楷體" w:hAnsi="標楷體" w:hint="eastAsia"/>
          <w:b/>
          <w:color w:val="FF0000"/>
        </w:rPr>
        <w:t xml:space="preserve">     </w:t>
      </w:r>
      <w:r w:rsidR="00A441ED" w:rsidRPr="00A441ED">
        <w:rPr>
          <w:rFonts w:ascii="標楷體" w:eastAsia="標楷體" w:hAnsi="標楷體"/>
          <w:color w:val="000000"/>
        </w:rPr>
        <w:t>我們先從一種常見的光學</w:t>
      </w:r>
      <w:proofErr w:type="gramStart"/>
      <w:r w:rsidR="00A441ED" w:rsidRPr="00A441ED">
        <w:rPr>
          <w:rFonts w:ascii="標楷體" w:eastAsia="標楷體" w:hAnsi="標楷體"/>
          <w:color w:val="000000"/>
        </w:rPr>
        <w:t>現象說起</w:t>
      </w:r>
      <w:proofErr w:type="gramEnd"/>
      <w:r w:rsidR="00A441ED" w:rsidRPr="00A441ED">
        <w:rPr>
          <w:rFonts w:ascii="標楷體" w:eastAsia="標楷體" w:hAnsi="標楷體"/>
          <w:color w:val="000000"/>
        </w:rPr>
        <w:t>。當光線從折射率較大的介質</w:t>
      </w:r>
      <w:r w:rsidR="00A441ED" w:rsidRPr="00A441ED">
        <w:rPr>
          <w:rFonts w:ascii="標楷體" w:eastAsia="標楷體" w:hAnsi="標楷體"/>
          <w:b/>
          <w:bCs/>
          <w:color w:val="000000"/>
        </w:rPr>
        <w:t>1(</w:t>
      </w:r>
      <w:proofErr w:type="gramStart"/>
      <w:r w:rsidR="00A441ED" w:rsidRPr="00A441ED">
        <w:rPr>
          <w:rFonts w:ascii="標楷體" w:eastAsia="標楷體" w:hAnsi="標楷體"/>
          <w:color w:val="000000"/>
        </w:rPr>
        <w:t>光密介質</w:t>
      </w:r>
      <w:proofErr w:type="gramEnd"/>
      <w:r w:rsidR="00A441ED" w:rsidRPr="00A441ED">
        <w:rPr>
          <w:rFonts w:ascii="標楷體" w:eastAsia="標楷體" w:hAnsi="標楷體"/>
          <w:b/>
          <w:bCs/>
          <w:color w:val="000000"/>
        </w:rPr>
        <w:t xml:space="preserve">) </w:t>
      </w:r>
      <w:r w:rsidR="00A441ED" w:rsidRPr="00A441ED">
        <w:rPr>
          <w:rFonts w:ascii="標楷體" w:eastAsia="標楷體" w:hAnsi="標楷體"/>
          <w:color w:val="000000"/>
        </w:rPr>
        <w:t>入射到折射率較小的介質</w:t>
      </w:r>
      <w:r w:rsidR="00A441ED" w:rsidRPr="00A441ED">
        <w:rPr>
          <w:rFonts w:ascii="標楷體" w:eastAsia="標楷體" w:hAnsi="標楷體"/>
          <w:b/>
          <w:bCs/>
          <w:color w:val="000000"/>
        </w:rPr>
        <w:t>2 (</w:t>
      </w:r>
      <w:proofErr w:type="gramStart"/>
      <w:r w:rsidR="00A441ED" w:rsidRPr="00A441ED">
        <w:rPr>
          <w:rFonts w:ascii="標楷體" w:eastAsia="標楷體" w:hAnsi="標楷體"/>
          <w:color w:val="000000"/>
        </w:rPr>
        <w:t>光疏介質</w:t>
      </w:r>
      <w:proofErr w:type="gramEnd"/>
      <w:r w:rsidR="00A441ED" w:rsidRPr="00A441ED">
        <w:rPr>
          <w:rFonts w:ascii="標楷體" w:eastAsia="標楷體" w:hAnsi="標楷體"/>
          <w:b/>
          <w:bCs/>
          <w:color w:val="000000"/>
        </w:rPr>
        <w:t xml:space="preserve">) </w:t>
      </w:r>
      <w:r w:rsidR="00A441ED" w:rsidRPr="00A441ED">
        <w:rPr>
          <w:rFonts w:ascii="標楷體" w:eastAsia="標楷體" w:hAnsi="標楷體"/>
          <w:color w:val="000000"/>
        </w:rPr>
        <w:t>時，經過折射後的光線會偏離法線。光線的入射角越大，出射光線會偏離越遠。直到入射角等於</w:t>
      </w:r>
      <w:proofErr w:type="gramStart"/>
      <w:r w:rsidR="00A441ED" w:rsidRPr="00A441ED">
        <w:rPr>
          <w:rFonts w:ascii="標楷體" w:eastAsia="標楷體" w:hAnsi="標楷體"/>
          <w:color w:val="000000"/>
        </w:rPr>
        <w:t>臨界角</w:t>
      </w:r>
      <w:proofErr w:type="gramEnd"/>
      <w:r w:rsidR="00A441ED" w:rsidRPr="00A441ED">
        <w:rPr>
          <w:rFonts w:ascii="標楷體" w:eastAsia="標楷體" w:hAnsi="標楷體"/>
          <w:b/>
          <w:bCs/>
          <w:color w:val="000000"/>
        </w:rPr>
        <w:t xml:space="preserve">C </w:t>
      </w:r>
      <w:r w:rsidR="00A441ED" w:rsidRPr="00A441ED">
        <w:rPr>
          <w:rFonts w:ascii="標楷體" w:eastAsia="標楷體" w:hAnsi="標楷體"/>
          <w:color w:val="000000"/>
        </w:rPr>
        <w:t>，</w:t>
      </w:r>
      <w:proofErr w:type="gramStart"/>
      <w:r w:rsidR="00A441ED" w:rsidRPr="00A441ED">
        <w:rPr>
          <w:rFonts w:ascii="標楷體" w:eastAsia="標楷體" w:hAnsi="標楷體"/>
          <w:color w:val="000000"/>
        </w:rPr>
        <w:t>光線會沿介面</w:t>
      </w:r>
      <w:proofErr w:type="gramEnd"/>
      <w:r w:rsidR="00A441ED" w:rsidRPr="00A441ED">
        <w:rPr>
          <w:rFonts w:ascii="標楷體" w:eastAsia="標楷體" w:hAnsi="標楷體"/>
          <w:color w:val="000000"/>
        </w:rPr>
        <w:t>出射。如果光線的入射角大於</w:t>
      </w:r>
      <w:proofErr w:type="gramStart"/>
      <w:r w:rsidR="00A441ED" w:rsidRPr="00A441ED">
        <w:rPr>
          <w:rFonts w:ascii="標楷體" w:eastAsia="標楷體" w:hAnsi="標楷體"/>
          <w:color w:val="000000"/>
        </w:rPr>
        <w:t>臨界角</w:t>
      </w:r>
      <w:proofErr w:type="gramEnd"/>
      <w:r w:rsidR="00A441ED" w:rsidRPr="00A441ED">
        <w:rPr>
          <w:rFonts w:ascii="標楷體" w:eastAsia="標楷體" w:hAnsi="標楷體"/>
          <w:color w:val="000000"/>
        </w:rPr>
        <w:t>，光線便會根據反射定律，完全折返介質</w:t>
      </w:r>
      <w:r w:rsidR="00A441ED" w:rsidRPr="00A441ED">
        <w:rPr>
          <w:rFonts w:ascii="標楷體" w:eastAsia="標楷體" w:hAnsi="標楷體"/>
          <w:b/>
          <w:bCs/>
          <w:color w:val="000000"/>
        </w:rPr>
        <w:t>1</w:t>
      </w:r>
      <w:r w:rsidR="00A441ED" w:rsidRPr="00A441ED">
        <w:rPr>
          <w:rFonts w:ascii="標楷體" w:eastAsia="標楷體" w:hAnsi="標楷體"/>
          <w:color w:val="000000"/>
        </w:rPr>
        <w:t>。這種現象</w:t>
      </w:r>
      <w:proofErr w:type="gramStart"/>
      <w:r w:rsidR="00A441ED" w:rsidRPr="00A441ED">
        <w:rPr>
          <w:rFonts w:ascii="標楷體" w:eastAsia="標楷體" w:hAnsi="標楷體"/>
          <w:color w:val="000000"/>
        </w:rPr>
        <w:t>叫做全內反射</w:t>
      </w:r>
      <w:proofErr w:type="gramEnd"/>
    </w:p>
    <w:p w:rsidR="004C28CE" w:rsidRDefault="00A441ED" w:rsidP="00A441ED">
      <w:pPr>
        <w:widowControl/>
        <w:shd w:val="clear" w:color="auto" w:fill="FFFFFF"/>
        <w:spacing w:after="100" w:afterAutospacing="1"/>
        <w:rPr>
          <w:rFonts w:ascii="Verdana" w:eastAsia="新細明體" w:hAnsi="Verdana" w:cs="新細明體"/>
          <w:color w:val="000000"/>
          <w:kern w:val="0"/>
          <w:szCs w:val="24"/>
        </w:rPr>
      </w:pPr>
      <w:r>
        <w:rPr>
          <w:rFonts w:ascii="Verdana" w:eastAsia="新細明體" w:hAnsi="Verdana" w:cs="新細明體"/>
          <w:noProof/>
          <w:color w:val="000000"/>
          <w:kern w:val="0"/>
          <w:szCs w:val="24"/>
        </w:rPr>
        <w:drawing>
          <wp:inline distT="0" distB="0" distL="0" distR="0" wp14:anchorId="48389C24" wp14:editId="3ECAED04">
            <wp:extent cx="5783580" cy="1851660"/>
            <wp:effectExtent l="0" t="0" r="7620" b="0"/>
            <wp:docPr id="10" name="圖片 10" descr="http://www.ieo.nctu.edu.tw/~ieofuture/102/O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eo.nctu.edu.tw/~ieofuture/102/OF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83580" cy="1851660"/>
                    </a:xfrm>
                    <a:prstGeom prst="rect">
                      <a:avLst/>
                    </a:prstGeom>
                    <a:noFill/>
                    <a:ln>
                      <a:noFill/>
                    </a:ln>
                  </pic:spPr>
                </pic:pic>
              </a:graphicData>
            </a:graphic>
          </wp:inline>
        </w:drawing>
      </w:r>
    </w:p>
    <w:p w:rsidR="00A441ED" w:rsidRDefault="00A441ED" w:rsidP="00A441ED">
      <w:pPr>
        <w:pStyle w:val="Web"/>
        <w:spacing w:line="240" w:lineRule="exact"/>
        <w:contextualSpacing/>
        <w:rPr>
          <w:rFonts w:ascii="標楷體" w:eastAsia="標楷體" w:hAnsi="標楷體"/>
        </w:rPr>
      </w:pPr>
      <w:r>
        <w:rPr>
          <w:rFonts w:ascii="標楷體" w:eastAsia="標楷體" w:hAnsi="標楷體" w:hint="eastAsia"/>
        </w:rPr>
        <w:t xml:space="preserve">  </w:t>
      </w:r>
      <w:r w:rsidRPr="005E592F">
        <w:rPr>
          <w:rFonts w:ascii="標楷體" w:eastAsia="標楷體" w:hAnsi="標楷體" w:hint="eastAsia"/>
        </w:rPr>
        <w:t>因為某特定頻率的紅外線光波，恰恰好匹配了，某種材料的原子或分子的</w:t>
      </w:r>
      <w:hyperlink r:id="rId36" w:tooltip="自然振動頻率 (頁面不存在)" w:history="1">
        <w:r w:rsidRPr="00C9475C">
          <w:rPr>
            <w:rFonts w:ascii="標楷體" w:eastAsia="標楷體" w:hAnsi="標楷體" w:hint="eastAsia"/>
            <w:u w:val="single"/>
          </w:rPr>
          <w:t>自然振動頻率</w:t>
        </w:r>
      </w:hyperlink>
      <w:r w:rsidRPr="005E592F">
        <w:rPr>
          <w:rFonts w:ascii="標楷體" w:eastAsia="標楷體" w:hAnsi="標楷體" w:hint="eastAsia"/>
        </w:rPr>
        <w:t>，這種材料會選擇性地吸收這特定頻率的光波。由於不同的原子或分子有不同的自然振動頻率，它們會選擇性地吸收不同頻率（或不同頻率帶）的紅外線光波。</w:t>
      </w:r>
    </w:p>
    <w:p w:rsidR="00A441ED" w:rsidRDefault="00A441ED" w:rsidP="00A441ED">
      <w:pPr>
        <w:pStyle w:val="Web"/>
        <w:spacing w:line="240" w:lineRule="exact"/>
        <w:contextualSpacing/>
        <w:rPr>
          <w:rFonts w:ascii="標楷體" w:eastAsia="標楷體" w:hAnsi="標楷體"/>
        </w:rPr>
      </w:pPr>
      <w:r>
        <w:rPr>
          <w:rFonts w:ascii="標楷體" w:eastAsia="標楷體" w:hAnsi="標楷體" w:hint="eastAsia"/>
        </w:rPr>
        <w:t xml:space="preserve">    </w:t>
      </w:r>
      <w:r w:rsidRPr="005E592F">
        <w:rPr>
          <w:rFonts w:ascii="標楷體" w:eastAsia="標楷體" w:hAnsi="標楷體" w:hint="eastAsia"/>
        </w:rPr>
        <w:t>由於光波頻率不匹配光纖材料的自然振動頻率，會造成光波的反射或</w:t>
      </w:r>
      <w:hyperlink r:id="rId37" w:tooltip="透射" w:history="1">
        <w:r w:rsidRPr="00C9475C">
          <w:rPr>
            <w:rFonts w:ascii="標楷體" w:eastAsia="標楷體" w:hAnsi="標楷體" w:hint="eastAsia"/>
            <w:u w:val="single"/>
          </w:rPr>
          <w:t>透射</w:t>
        </w:r>
      </w:hyperlink>
      <w:r w:rsidRPr="005E592F">
        <w:rPr>
          <w:rFonts w:ascii="標楷體" w:eastAsia="標楷體" w:hAnsi="標楷體" w:hint="eastAsia"/>
        </w:rPr>
        <w:t>。當紅外線光波入射於這不匹配的光纖材料，一部分能量會被反射，另一部分能量會被</w:t>
      </w:r>
      <w:hyperlink r:id="rId38" w:tooltip="透射" w:history="1">
        <w:r w:rsidRPr="00C9475C">
          <w:rPr>
            <w:rFonts w:ascii="標楷體" w:eastAsia="標楷體" w:hAnsi="標楷體" w:hint="eastAsia"/>
            <w:u w:val="single"/>
          </w:rPr>
          <w:t>透射</w:t>
        </w:r>
      </w:hyperlink>
      <w:r w:rsidRPr="005E592F">
        <w:rPr>
          <w:rFonts w:ascii="標楷體" w:eastAsia="標楷體" w:hAnsi="標楷體" w:hint="eastAsia"/>
        </w:rPr>
        <w:t>。</w:t>
      </w:r>
    </w:p>
    <w:p w:rsidR="00A441ED" w:rsidRDefault="00A441ED" w:rsidP="00A441ED">
      <w:pPr>
        <w:widowControl/>
        <w:shd w:val="clear" w:color="auto" w:fill="FFFFFF"/>
        <w:spacing w:after="100" w:afterAutospacing="1"/>
        <w:rPr>
          <w:rFonts w:ascii="Verdana" w:eastAsia="新細明體" w:hAnsi="Verdana" w:cs="新細明體"/>
          <w:color w:val="000000"/>
          <w:kern w:val="0"/>
          <w:szCs w:val="24"/>
        </w:rPr>
      </w:pPr>
    </w:p>
    <w:p w:rsidR="00A441ED" w:rsidRDefault="00A441ED" w:rsidP="00A441ED">
      <w:pPr>
        <w:widowControl/>
        <w:shd w:val="clear" w:color="auto" w:fill="FFFFFF"/>
        <w:spacing w:after="100" w:afterAutospacing="1"/>
        <w:rPr>
          <w:rFonts w:ascii="Verdana" w:eastAsia="新細明體" w:hAnsi="Verdana" w:cs="新細明體"/>
          <w:color w:val="000000"/>
          <w:kern w:val="0"/>
          <w:szCs w:val="24"/>
        </w:rPr>
      </w:pPr>
    </w:p>
    <w:p w:rsidR="00A82D5D" w:rsidRDefault="00A82D5D" w:rsidP="00A441ED">
      <w:pPr>
        <w:widowControl/>
        <w:shd w:val="clear" w:color="auto" w:fill="FFFFFF"/>
        <w:spacing w:after="100" w:afterAutospacing="1" w:line="240" w:lineRule="exact"/>
        <w:contextualSpacing/>
        <w:rPr>
          <w:rFonts w:ascii="標楷體" w:eastAsia="標楷體" w:hAnsi="標楷體" w:cs="Tahoma" w:hint="eastAsia"/>
          <w:b/>
          <w:color w:val="031199"/>
          <w:sz w:val="28"/>
          <w:szCs w:val="28"/>
        </w:rPr>
      </w:pPr>
    </w:p>
    <w:p w:rsidR="00A82D5D" w:rsidRDefault="00A82D5D" w:rsidP="00A441ED">
      <w:pPr>
        <w:widowControl/>
        <w:shd w:val="clear" w:color="auto" w:fill="FFFFFF"/>
        <w:spacing w:after="100" w:afterAutospacing="1" w:line="240" w:lineRule="exact"/>
        <w:contextualSpacing/>
        <w:rPr>
          <w:rFonts w:ascii="標楷體" w:eastAsia="標楷體" w:hAnsi="標楷體" w:cs="Tahoma" w:hint="eastAsia"/>
          <w:b/>
          <w:color w:val="031199"/>
          <w:sz w:val="28"/>
          <w:szCs w:val="28"/>
        </w:rPr>
      </w:pPr>
    </w:p>
    <w:p w:rsidR="00A82D5D" w:rsidRDefault="00A441ED" w:rsidP="00A441ED">
      <w:pPr>
        <w:widowControl/>
        <w:shd w:val="clear" w:color="auto" w:fill="FFFFFF"/>
        <w:spacing w:after="100" w:afterAutospacing="1" w:line="240" w:lineRule="exact"/>
        <w:contextualSpacing/>
        <w:rPr>
          <w:rFonts w:ascii="標楷體" w:eastAsia="標楷體" w:hAnsi="標楷體" w:cs="Tahoma" w:hint="eastAsia"/>
          <w:b/>
          <w:color w:val="031199"/>
          <w:sz w:val="28"/>
          <w:szCs w:val="28"/>
        </w:rPr>
      </w:pPr>
      <w:r w:rsidRPr="00A441ED">
        <w:rPr>
          <w:rFonts w:ascii="標楷體" w:eastAsia="標楷體" w:hAnsi="標楷體" w:cs="Tahoma"/>
          <w:b/>
          <w:color w:val="031199"/>
          <w:sz w:val="28"/>
          <w:szCs w:val="28"/>
        </w:rPr>
        <w:lastRenderedPageBreak/>
        <w:t>3.LED在高亮度的發展上，從內部與外部效率有那些作法，從學理上，</w:t>
      </w:r>
    </w:p>
    <w:p w:rsidR="00A441ED" w:rsidRPr="00A441ED" w:rsidRDefault="00A82D5D" w:rsidP="00A441ED">
      <w:pPr>
        <w:widowControl/>
        <w:shd w:val="clear" w:color="auto" w:fill="FFFFFF"/>
        <w:spacing w:after="100" w:afterAutospacing="1" w:line="240" w:lineRule="exact"/>
        <w:contextualSpacing/>
        <w:rPr>
          <w:rFonts w:ascii="標楷體" w:eastAsia="標楷體" w:hAnsi="標楷體" w:cs="Tahoma"/>
          <w:b/>
          <w:color w:val="031199"/>
          <w:sz w:val="28"/>
          <w:szCs w:val="28"/>
        </w:rPr>
      </w:pPr>
      <w:r>
        <w:rPr>
          <w:rFonts w:ascii="標楷體" w:eastAsia="標楷體" w:hAnsi="標楷體" w:cs="Tahoma" w:hint="eastAsia"/>
          <w:b/>
          <w:color w:val="031199"/>
          <w:sz w:val="28"/>
          <w:szCs w:val="28"/>
        </w:rPr>
        <w:t xml:space="preserve">  </w:t>
      </w:r>
      <w:r w:rsidR="00A441ED" w:rsidRPr="00A441ED">
        <w:rPr>
          <w:rFonts w:ascii="標楷體" w:eastAsia="標楷體" w:hAnsi="標楷體" w:cs="Tahoma"/>
          <w:b/>
          <w:color w:val="031199"/>
          <w:sz w:val="28"/>
          <w:szCs w:val="28"/>
        </w:rPr>
        <w:t>LED亮度的最大極限為何？(20%)</w:t>
      </w:r>
    </w:p>
    <w:p w:rsidR="00A441ED" w:rsidRDefault="00A441ED" w:rsidP="00A441ED">
      <w:pPr>
        <w:widowControl/>
        <w:shd w:val="clear" w:color="auto" w:fill="FFFFFF"/>
        <w:spacing w:after="100" w:afterAutospacing="1" w:line="240" w:lineRule="exact"/>
        <w:contextualSpacing/>
        <w:rPr>
          <w:rFonts w:ascii="標楷體" w:eastAsia="標楷體" w:hAnsi="標楷體" w:cs="新細明體" w:hint="eastAsia"/>
          <w:b/>
          <w:color w:val="00CC00"/>
          <w:kern w:val="0"/>
          <w:sz w:val="28"/>
          <w:szCs w:val="28"/>
        </w:rPr>
      </w:pPr>
      <w:r w:rsidRPr="00A441ED">
        <w:rPr>
          <w:rFonts w:ascii="標楷體" w:eastAsia="標楷體" w:hAnsi="標楷體" w:cs="新細明體" w:hint="eastAsia"/>
          <w:b/>
          <w:color w:val="00CC00"/>
          <w:kern w:val="0"/>
          <w:sz w:val="28"/>
          <w:szCs w:val="28"/>
        </w:rPr>
        <w:t>答：</w:t>
      </w:r>
      <w:r w:rsidR="0035704A">
        <w:rPr>
          <w:rFonts w:ascii="標楷體" w:eastAsia="標楷體" w:hAnsi="標楷體" w:cs="新細明體"/>
          <w:b/>
          <w:color w:val="00CC00"/>
          <w:kern w:val="0"/>
          <w:sz w:val="28"/>
          <w:szCs w:val="28"/>
        </w:rPr>
        <w:t xml:space="preserve"> </w:t>
      </w:r>
    </w:p>
    <w:p w:rsidR="0035704A" w:rsidRPr="0035704A" w:rsidRDefault="0035704A" w:rsidP="0035704A">
      <w:pPr>
        <w:shd w:val="clear" w:color="auto" w:fill="FFFFFF"/>
        <w:spacing w:after="100" w:afterAutospacing="1" w:line="240" w:lineRule="exact"/>
        <w:contextualSpacing/>
        <w:rPr>
          <w:rFonts w:ascii="標楷體" w:eastAsia="標楷體" w:hAnsi="標楷體"/>
          <w:sz w:val="28"/>
          <w:szCs w:val="28"/>
        </w:rPr>
      </w:pPr>
      <w:r>
        <w:rPr>
          <w:rFonts w:ascii="標楷體" w:eastAsia="標楷體" w:hAnsi="標楷體" w:cs="新細明體" w:hint="eastAsia"/>
          <w:b/>
          <w:color w:val="00CC00"/>
          <w:kern w:val="0"/>
          <w:sz w:val="28"/>
          <w:szCs w:val="28"/>
        </w:rPr>
        <w:t xml:space="preserve">   </w:t>
      </w:r>
      <w:r w:rsidRPr="0035704A">
        <w:rPr>
          <w:rFonts w:ascii="標楷體" w:eastAsia="標楷體" w:hAnsi="標楷體" w:hint="eastAsia"/>
          <w:color w:val="FF0000"/>
          <w:sz w:val="28"/>
          <w:szCs w:val="28"/>
        </w:rPr>
        <w:t>內部量子效率：</w:t>
      </w:r>
    </w:p>
    <w:p w:rsidR="0035704A" w:rsidRPr="0035704A" w:rsidRDefault="0035704A" w:rsidP="0035704A">
      <w:pPr>
        <w:widowControl/>
        <w:shd w:val="clear" w:color="auto" w:fill="FFFFFF"/>
        <w:spacing w:after="100" w:afterAutospacing="1" w:line="240" w:lineRule="exact"/>
        <w:contextualSpacing/>
        <w:rPr>
          <w:rFonts w:ascii="標楷體" w:eastAsia="標楷體" w:hAnsi="標楷體" w:cs="新細明體"/>
          <w:kern w:val="0"/>
          <w:sz w:val="28"/>
          <w:szCs w:val="28"/>
        </w:rPr>
      </w:pPr>
      <w:r>
        <w:rPr>
          <w:rFonts w:ascii="標楷體" w:eastAsia="標楷體" w:hAnsi="標楷體" w:cs="新細明體"/>
          <w:kern w:val="0"/>
          <w:sz w:val="28"/>
          <w:szCs w:val="28"/>
        </w:rPr>
        <w:tab/>
      </w:r>
      <w:r>
        <w:rPr>
          <w:rFonts w:ascii="標楷體" w:eastAsia="標楷體" w:hAnsi="標楷體" w:cs="新細明體" w:hint="eastAsia"/>
          <w:kern w:val="0"/>
          <w:sz w:val="28"/>
          <w:szCs w:val="28"/>
        </w:rPr>
        <w:t xml:space="preserve">  </w:t>
      </w:r>
      <w:r w:rsidRPr="0035704A">
        <w:rPr>
          <w:rFonts w:ascii="標楷體" w:eastAsia="標楷體" w:hAnsi="標楷體" w:cs="新細明體" w:hint="eastAsia"/>
          <w:kern w:val="0"/>
          <w:sz w:val="28"/>
          <w:szCs w:val="28"/>
        </w:rPr>
        <w:t>在半導體裡面，</w:t>
      </w:r>
      <w:proofErr w:type="gramStart"/>
      <w:r w:rsidRPr="0035704A">
        <w:rPr>
          <w:rFonts w:ascii="標楷體" w:eastAsia="標楷體" w:hAnsi="標楷體" w:cs="新細明體" w:hint="eastAsia"/>
          <w:kern w:val="0"/>
          <w:sz w:val="28"/>
          <w:szCs w:val="28"/>
        </w:rPr>
        <w:t>電子電洞複合</w:t>
      </w:r>
      <w:proofErr w:type="gramEnd"/>
      <w:r w:rsidRPr="0035704A">
        <w:rPr>
          <w:rFonts w:ascii="標楷體" w:eastAsia="標楷體" w:hAnsi="標楷體" w:cs="新細明體" w:hint="eastAsia"/>
          <w:kern w:val="0"/>
          <w:sz w:val="28"/>
          <w:szCs w:val="28"/>
        </w:rPr>
        <w:t>，產生光子的效率。</w:t>
      </w:r>
    </w:p>
    <w:p w:rsidR="0035704A" w:rsidRPr="0035704A" w:rsidRDefault="0035704A" w:rsidP="0035704A">
      <w:pPr>
        <w:widowControl/>
        <w:shd w:val="clear" w:color="auto" w:fill="FFFFFF"/>
        <w:spacing w:after="100" w:afterAutospacing="1" w:line="240" w:lineRule="exact"/>
        <w:ind w:leftChars="300" w:left="1280" w:hangingChars="200" w:hanging="560"/>
        <w:contextualSpacing/>
        <w:rPr>
          <w:rFonts w:ascii="標楷體" w:eastAsia="標楷體" w:hAnsi="標楷體" w:cs="新細明體"/>
          <w:kern w:val="0"/>
          <w:sz w:val="28"/>
          <w:szCs w:val="28"/>
        </w:rPr>
      </w:pPr>
      <w:r w:rsidRPr="0035704A">
        <w:rPr>
          <w:rFonts w:ascii="標楷體" w:eastAsia="標楷體" w:hAnsi="標楷體" w:cs="新細明體" w:hint="eastAsia"/>
          <w:kern w:val="0"/>
          <w:sz w:val="28"/>
          <w:szCs w:val="28"/>
        </w:rPr>
        <w:t>例：如果有</w:t>
      </w:r>
      <w:r w:rsidRPr="0035704A">
        <w:rPr>
          <w:rFonts w:ascii="標楷體" w:eastAsia="標楷體" w:hAnsi="標楷體" w:cs="新細明體"/>
          <w:kern w:val="0"/>
          <w:sz w:val="28"/>
          <w:szCs w:val="28"/>
        </w:rPr>
        <w:t>100</w:t>
      </w:r>
      <w:r w:rsidRPr="0035704A">
        <w:rPr>
          <w:rFonts w:ascii="標楷體" w:eastAsia="標楷體" w:hAnsi="標楷體" w:cs="新細明體" w:hint="eastAsia"/>
          <w:kern w:val="0"/>
          <w:sz w:val="28"/>
          <w:szCs w:val="28"/>
        </w:rPr>
        <w:t>個電子</w:t>
      </w:r>
      <w:proofErr w:type="gramStart"/>
      <w:r w:rsidRPr="0035704A">
        <w:rPr>
          <w:rFonts w:ascii="標楷體" w:eastAsia="標楷體" w:hAnsi="標楷體" w:cs="新細明體" w:hint="eastAsia"/>
          <w:kern w:val="0"/>
          <w:sz w:val="28"/>
          <w:szCs w:val="28"/>
        </w:rPr>
        <w:t>電洞對</w:t>
      </w:r>
      <w:proofErr w:type="gramEnd"/>
      <w:r w:rsidRPr="0035704A">
        <w:rPr>
          <w:rFonts w:ascii="標楷體" w:eastAsia="標楷體" w:hAnsi="標楷體" w:cs="新細明體" w:hint="eastAsia"/>
          <w:kern w:val="0"/>
          <w:sz w:val="28"/>
          <w:szCs w:val="28"/>
        </w:rPr>
        <w:t>，在半導體裡複合，產生</w:t>
      </w:r>
      <w:r w:rsidRPr="0035704A">
        <w:rPr>
          <w:rFonts w:ascii="標楷體" w:eastAsia="標楷體" w:hAnsi="標楷體" w:cs="新細明體"/>
          <w:kern w:val="0"/>
          <w:sz w:val="28"/>
          <w:szCs w:val="28"/>
        </w:rPr>
        <w:t>50</w:t>
      </w:r>
      <w:r w:rsidRPr="0035704A">
        <w:rPr>
          <w:rFonts w:ascii="標楷體" w:eastAsia="標楷體" w:hAnsi="標楷體" w:cs="新細明體" w:hint="eastAsia"/>
          <w:kern w:val="0"/>
          <w:sz w:val="28"/>
          <w:szCs w:val="28"/>
        </w:rPr>
        <w:t>顆光子，這樣</w:t>
      </w:r>
      <w:r w:rsidRPr="0035704A">
        <w:rPr>
          <w:rFonts w:ascii="標楷體" w:eastAsia="標楷體" w:hAnsi="標楷體" w:cs="新細明體"/>
          <w:kern w:val="0"/>
          <w:sz w:val="28"/>
          <w:szCs w:val="28"/>
        </w:rPr>
        <w:t>他的內部量子效率為50%</w:t>
      </w:r>
      <w:r w:rsidRPr="0035704A">
        <w:rPr>
          <w:rFonts w:ascii="標楷體" w:eastAsia="標楷體" w:hAnsi="標楷體" w:cs="新細明體" w:hint="eastAsia"/>
          <w:kern w:val="0"/>
          <w:sz w:val="28"/>
          <w:szCs w:val="28"/>
        </w:rPr>
        <w:t>。</w:t>
      </w:r>
    </w:p>
    <w:p w:rsidR="0035704A" w:rsidRPr="0035704A" w:rsidRDefault="0035704A" w:rsidP="0035704A">
      <w:pPr>
        <w:widowControl/>
        <w:shd w:val="clear" w:color="auto" w:fill="FFFFFF"/>
        <w:spacing w:after="100" w:afterAutospacing="1" w:line="240" w:lineRule="exact"/>
        <w:ind w:firstLineChars="150" w:firstLine="420"/>
        <w:contextualSpacing/>
        <w:rPr>
          <w:rFonts w:ascii="標楷體" w:eastAsia="標楷體" w:hAnsi="標楷體" w:cs="新細明體"/>
          <w:color w:val="FF0000"/>
          <w:kern w:val="0"/>
          <w:sz w:val="28"/>
          <w:szCs w:val="28"/>
        </w:rPr>
      </w:pPr>
      <w:r w:rsidRPr="0035704A">
        <w:rPr>
          <w:rFonts w:ascii="標楷體" w:eastAsia="標楷體" w:hAnsi="標楷體" w:cs="新細明體" w:hint="eastAsia"/>
          <w:color w:val="FF0000"/>
          <w:kern w:val="0"/>
          <w:sz w:val="28"/>
          <w:szCs w:val="28"/>
        </w:rPr>
        <w:t>外部量子效率：</w:t>
      </w:r>
    </w:p>
    <w:p w:rsidR="0035704A" w:rsidRPr="0035704A" w:rsidRDefault="0035704A" w:rsidP="0035704A">
      <w:pPr>
        <w:widowControl/>
        <w:shd w:val="clear" w:color="auto" w:fill="FFFFFF"/>
        <w:spacing w:after="100" w:afterAutospacing="1" w:line="240" w:lineRule="exact"/>
        <w:ind w:firstLineChars="250" w:firstLine="700"/>
        <w:contextualSpacing/>
        <w:rPr>
          <w:rFonts w:ascii="標楷體" w:eastAsia="標楷體" w:hAnsi="標楷體" w:cs="新細明體"/>
          <w:kern w:val="0"/>
          <w:sz w:val="28"/>
          <w:szCs w:val="28"/>
        </w:rPr>
      </w:pPr>
      <w:r w:rsidRPr="0035704A">
        <w:rPr>
          <w:rFonts w:ascii="標楷體" w:eastAsia="標楷體" w:hAnsi="標楷體" w:cs="新細明體"/>
          <w:kern w:val="0"/>
          <w:sz w:val="28"/>
          <w:szCs w:val="28"/>
        </w:rPr>
        <w:t>真正在半導體外面所接收到的光子的效率</w:t>
      </w:r>
      <w:r w:rsidRPr="0035704A">
        <w:rPr>
          <w:rFonts w:ascii="標楷體" w:eastAsia="標楷體" w:hAnsi="標楷體" w:cs="新細明體" w:hint="eastAsia"/>
          <w:kern w:val="0"/>
          <w:sz w:val="28"/>
          <w:szCs w:val="28"/>
        </w:rPr>
        <w:t>。</w:t>
      </w:r>
    </w:p>
    <w:p w:rsidR="0035704A" w:rsidRDefault="0035704A" w:rsidP="0035704A">
      <w:pPr>
        <w:widowControl/>
        <w:shd w:val="clear" w:color="auto" w:fill="FFFFFF"/>
        <w:spacing w:after="100" w:afterAutospacing="1" w:line="240" w:lineRule="exact"/>
        <w:ind w:leftChars="300" w:left="1280" w:hangingChars="200" w:hanging="560"/>
        <w:contextualSpacing/>
        <w:rPr>
          <w:rFonts w:ascii="標楷體" w:eastAsia="標楷體" w:hAnsi="標楷體" w:cs="新細明體" w:hint="eastAsia"/>
          <w:b/>
          <w:kern w:val="0"/>
          <w:sz w:val="28"/>
          <w:szCs w:val="28"/>
        </w:rPr>
      </w:pPr>
      <w:r w:rsidRPr="0035704A">
        <w:rPr>
          <w:rFonts w:ascii="標楷體" w:eastAsia="標楷體" w:hAnsi="標楷體" w:cs="新細明體" w:hint="eastAsia"/>
          <w:kern w:val="0"/>
          <w:sz w:val="28"/>
          <w:szCs w:val="28"/>
        </w:rPr>
        <w:t>例：當內部量子效率所產生</w:t>
      </w:r>
      <w:r w:rsidRPr="0035704A">
        <w:rPr>
          <w:rFonts w:ascii="標楷體" w:eastAsia="標楷體" w:hAnsi="標楷體" w:cs="新細明體"/>
          <w:kern w:val="0"/>
          <w:sz w:val="28"/>
          <w:szCs w:val="28"/>
        </w:rPr>
        <w:t>50</w:t>
      </w:r>
      <w:r w:rsidRPr="0035704A">
        <w:rPr>
          <w:rFonts w:ascii="標楷體" w:eastAsia="標楷體" w:hAnsi="標楷體" w:cs="新細明體" w:hint="eastAsia"/>
          <w:kern w:val="0"/>
          <w:sz w:val="28"/>
          <w:szCs w:val="28"/>
        </w:rPr>
        <w:t>顆光子，只有</w:t>
      </w:r>
      <w:r w:rsidRPr="0035704A">
        <w:rPr>
          <w:rFonts w:ascii="標楷體" w:eastAsia="標楷體" w:hAnsi="標楷體" w:cs="新細明體"/>
          <w:kern w:val="0"/>
          <w:sz w:val="28"/>
          <w:szCs w:val="28"/>
        </w:rPr>
        <w:t>25</w:t>
      </w:r>
      <w:r w:rsidRPr="0035704A">
        <w:rPr>
          <w:rFonts w:ascii="標楷體" w:eastAsia="標楷體" w:hAnsi="標楷體" w:cs="新細明體" w:hint="eastAsia"/>
          <w:kern w:val="0"/>
          <w:sz w:val="28"/>
          <w:szCs w:val="28"/>
        </w:rPr>
        <w:t>顆光子在半導體外面被接收到，這樣他</w:t>
      </w:r>
      <w:r w:rsidRPr="0035704A">
        <w:rPr>
          <w:rFonts w:ascii="標楷體" w:eastAsia="標楷體" w:hAnsi="標楷體" w:cs="新細明體"/>
          <w:kern w:val="0"/>
          <w:sz w:val="28"/>
          <w:szCs w:val="28"/>
        </w:rPr>
        <w:t>的外部量子效率為50%</w:t>
      </w:r>
      <w:r w:rsidRPr="0035704A">
        <w:rPr>
          <w:rFonts w:ascii="標楷體" w:eastAsia="標楷體" w:hAnsi="標楷體" w:cs="新細明體"/>
          <w:b/>
          <w:kern w:val="0"/>
          <w:sz w:val="28"/>
          <w:szCs w:val="28"/>
        </w:rPr>
        <w:t xml:space="preserve"> </w:t>
      </w:r>
      <w:r w:rsidRPr="0035704A">
        <w:rPr>
          <w:rFonts w:ascii="標楷體" w:eastAsia="標楷體" w:hAnsi="標楷體" w:cs="新細明體" w:hint="eastAsia"/>
          <w:b/>
          <w:kern w:val="0"/>
          <w:sz w:val="28"/>
          <w:szCs w:val="28"/>
        </w:rPr>
        <w:t>。</w:t>
      </w:r>
    </w:p>
    <w:p w:rsidR="0035704A" w:rsidRDefault="0035704A" w:rsidP="0035704A">
      <w:pPr>
        <w:widowControl/>
        <w:shd w:val="clear" w:color="auto" w:fill="FFFFFF"/>
        <w:spacing w:after="100" w:afterAutospacing="1" w:line="240" w:lineRule="exact"/>
        <w:contextualSpacing/>
        <w:rPr>
          <w:rFonts w:ascii="標楷體" w:eastAsia="標楷體" w:hAnsi="標楷體" w:cs="Tahoma" w:hint="eastAsia"/>
          <w:color w:val="FF0000"/>
          <w:sz w:val="28"/>
          <w:szCs w:val="28"/>
        </w:rPr>
      </w:pPr>
      <w:r>
        <w:rPr>
          <w:rFonts w:ascii="標楷體" w:eastAsia="標楷體" w:hAnsi="標楷體" w:cs="新細明體" w:hint="eastAsia"/>
          <w:b/>
          <w:kern w:val="0"/>
          <w:sz w:val="28"/>
          <w:szCs w:val="28"/>
        </w:rPr>
        <w:t xml:space="preserve">   </w:t>
      </w:r>
      <w:r w:rsidRPr="0035704A">
        <w:rPr>
          <w:rFonts w:ascii="標楷體" w:eastAsia="標楷體" w:hAnsi="標楷體" w:cs="Tahoma"/>
          <w:color w:val="FF0000"/>
          <w:sz w:val="28"/>
          <w:szCs w:val="28"/>
        </w:rPr>
        <w:t>亮度的最大極限</w:t>
      </w:r>
      <w:r>
        <w:rPr>
          <w:rFonts w:ascii="標楷體" w:eastAsia="標楷體" w:hAnsi="標楷體" w:cs="Tahoma" w:hint="eastAsia"/>
          <w:color w:val="FF0000"/>
          <w:sz w:val="28"/>
          <w:szCs w:val="28"/>
        </w:rPr>
        <w:t>：</w:t>
      </w:r>
    </w:p>
    <w:p w:rsidR="000B01E9" w:rsidRPr="000B01E9" w:rsidRDefault="000B01E9" w:rsidP="000B01E9">
      <w:pPr>
        <w:autoSpaceDE w:val="0"/>
        <w:autoSpaceDN w:val="0"/>
        <w:adjustRightInd w:val="0"/>
        <w:spacing w:line="240" w:lineRule="exact"/>
        <w:contextualSpacing/>
        <w:rPr>
          <w:rFonts w:ascii="標楷體" w:eastAsia="標楷體" w:hAnsi="標楷體" w:cs="新細明體"/>
          <w:kern w:val="0"/>
          <w:szCs w:val="24"/>
        </w:rPr>
      </w:pPr>
      <w:r>
        <w:rPr>
          <w:rFonts w:ascii="標楷體" w:eastAsia="標楷體" w:hAnsi="標楷體" w:cs="Times New Roman" w:hint="eastAsia"/>
          <w:kern w:val="0"/>
          <w:szCs w:val="24"/>
        </w:rPr>
        <w:t xml:space="preserve">      </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的亮度是以流明為單位，不像傳統鎢絲燈泡以</w:t>
      </w:r>
      <w:proofErr w:type="gramStart"/>
      <w:r w:rsidRPr="000B01E9">
        <w:rPr>
          <w:rFonts w:ascii="標楷體" w:eastAsia="標楷體" w:hAnsi="標楷體" w:cs="新細明體" w:hint="eastAsia"/>
          <w:kern w:val="0"/>
          <w:szCs w:val="24"/>
        </w:rPr>
        <w:t>蠋</w:t>
      </w:r>
      <w:proofErr w:type="gramEnd"/>
      <w:r w:rsidRPr="000B01E9">
        <w:rPr>
          <w:rFonts w:ascii="標楷體" w:eastAsia="標楷體" w:hAnsi="標楷體" w:cs="新細明體" w:hint="eastAsia"/>
          <w:kern w:val="0"/>
          <w:szCs w:val="24"/>
        </w:rPr>
        <w:t>光為單位，鎢絲燈泡屬於發熱且容易因為長時間使用而燒毀，但</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的發光則需電流驅動，屬於電致發光，雖然也會有熱能產生但相對較低，所以電流會影響</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的亮度。</w:t>
      </w:r>
    </w:p>
    <w:p w:rsidR="000B01E9" w:rsidRPr="000B01E9" w:rsidRDefault="000B01E9" w:rsidP="000B01E9">
      <w:pPr>
        <w:autoSpaceDE w:val="0"/>
        <w:autoSpaceDN w:val="0"/>
        <w:adjustRightInd w:val="0"/>
        <w:spacing w:line="240" w:lineRule="exact"/>
        <w:contextualSpacing/>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的亮度是指流明，但流明並不是計算亮度的單位，而是“</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光通量</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w:t>
      </w:r>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功率</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的單位，光源所消耗的能源的速率稱為通量，它說明光能的強弱，</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光通量與距離無關，它是光源發出光能的總和，因此被</w:t>
      </w:r>
      <w:proofErr w:type="gramStart"/>
      <w:r w:rsidRPr="000B01E9">
        <w:rPr>
          <w:rFonts w:ascii="標楷體" w:eastAsia="標楷體" w:hAnsi="標楷體" w:cs="新細明體" w:hint="eastAsia"/>
          <w:kern w:val="0"/>
          <w:szCs w:val="24"/>
        </w:rPr>
        <w:t>照</w:t>
      </w:r>
      <w:r>
        <w:rPr>
          <w:rFonts w:ascii="標楷體" w:eastAsia="標楷體" w:hAnsi="標楷體" w:cs="新細明體" w:hint="eastAsia"/>
          <w:kern w:val="0"/>
          <w:szCs w:val="24"/>
        </w:rPr>
        <w:t>物愈</w:t>
      </w:r>
      <w:proofErr w:type="gramEnd"/>
      <w:r>
        <w:rPr>
          <w:rFonts w:ascii="標楷體" w:eastAsia="標楷體" w:hAnsi="標楷體" w:cs="新細明體" w:hint="eastAsia"/>
          <w:kern w:val="0"/>
          <w:szCs w:val="24"/>
        </w:rPr>
        <w:t>靠近光源</w:t>
      </w:r>
      <w:proofErr w:type="gramStart"/>
      <w:r>
        <w:rPr>
          <w:rFonts w:ascii="標楷體" w:eastAsia="標楷體" w:hAnsi="標楷體" w:cs="新細明體" w:hint="eastAsia"/>
          <w:kern w:val="0"/>
          <w:szCs w:val="24"/>
        </w:rPr>
        <w:t>則愈亮</w:t>
      </w:r>
      <w:proofErr w:type="gramEnd"/>
      <w:r>
        <w:rPr>
          <w:rFonts w:ascii="標楷體" w:eastAsia="標楷體" w:hAnsi="標楷體" w:cs="新細明體" w:hint="eastAsia"/>
          <w:kern w:val="0"/>
          <w:szCs w:val="24"/>
        </w:rPr>
        <w:t>，光源離物體</w:t>
      </w:r>
      <w:proofErr w:type="gramStart"/>
      <w:r>
        <w:rPr>
          <w:rFonts w:ascii="標楷體" w:eastAsia="標楷體" w:hAnsi="標楷體" w:cs="新細明體" w:hint="eastAsia"/>
          <w:kern w:val="0"/>
          <w:szCs w:val="24"/>
        </w:rPr>
        <w:t>太遠時</w:t>
      </w:r>
      <w:proofErr w:type="gramEnd"/>
      <w:r>
        <w:rPr>
          <w:rFonts w:ascii="標楷體" w:eastAsia="標楷體" w:hAnsi="標楷體" w:cs="新細明體" w:hint="eastAsia"/>
          <w:kern w:val="0"/>
          <w:szCs w:val="24"/>
        </w:rPr>
        <w:t>，光能會因為環境而分散降低。</w:t>
      </w:r>
      <w:r w:rsidRPr="000B01E9">
        <w:rPr>
          <w:rFonts w:ascii="標楷體" w:eastAsia="標楷體" w:hAnsi="標楷體" w:cs="新細明體"/>
          <w:kern w:val="0"/>
          <w:szCs w:val="24"/>
        </w:rPr>
        <w:t xml:space="preserve"> </w:t>
      </w:r>
    </w:p>
    <w:p w:rsidR="000B01E9" w:rsidRPr="000B01E9" w:rsidRDefault="000B01E9" w:rsidP="000B01E9">
      <w:pPr>
        <w:autoSpaceDE w:val="0"/>
        <w:autoSpaceDN w:val="0"/>
        <w:adjustRightInd w:val="0"/>
        <w:spacing w:line="240" w:lineRule="exact"/>
        <w:contextualSpacing/>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0B01E9">
        <w:rPr>
          <w:rFonts w:ascii="標楷體" w:eastAsia="標楷體" w:hAnsi="標楷體" w:cs="新細明體" w:hint="eastAsia"/>
          <w:kern w:val="0"/>
          <w:szCs w:val="24"/>
        </w:rPr>
        <w:t>所謂的流明簡單來說，就是指蠟燭</w:t>
      </w:r>
      <w:proofErr w:type="gramStart"/>
      <w:r w:rsidRPr="000B01E9">
        <w:rPr>
          <w:rFonts w:ascii="標楷體" w:eastAsia="標楷體" w:hAnsi="標楷體" w:cs="新細明體" w:hint="eastAsia"/>
          <w:kern w:val="0"/>
          <w:szCs w:val="24"/>
        </w:rPr>
        <w:t>一</w:t>
      </w:r>
      <w:proofErr w:type="gramEnd"/>
      <w:r w:rsidRPr="000B01E9">
        <w:rPr>
          <w:rFonts w:ascii="標楷體" w:eastAsia="標楷體" w:hAnsi="標楷體" w:cs="新細明體" w:hint="eastAsia"/>
          <w:kern w:val="0"/>
          <w:szCs w:val="24"/>
        </w:rPr>
        <w:t>燭光在一公尺以外的所顯現出的亮度</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一個普通</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40 </w:t>
      </w:r>
      <w:r w:rsidRPr="000B01E9">
        <w:rPr>
          <w:rFonts w:ascii="標楷體" w:eastAsia="標楷體" w:hAnsi="標楷體" w:cs="新細明體" w:hint="eastAsia"/>
          <w:kern w:val="0"/>
          <w:szCs w:val="24"/>
        </w:rPr>
        <w:t>瓦的白熾燈泡，其發光效率大約是每瓦</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10 </w:t>
      </w:r>
      <w:r w:rsidRPr="000B01E9">
        <w:rPr>
          <w:rFonts w:ascii="標楷體" w:eastAsia="標楷體" w:hAnsi="標楷體" w:cs="新細明體" w:hint="eastAsia"/>
          <w:kern w:val="0"/>
          <w:szCs w:val="24"/>
        </w:rPr>
        <w:t>流明，因此可以發出</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400 </w:t>
      </w:r>
      <w:r w:rsidRPr="000B01E9">
        <w:rPr>
          <w:rFonts w:ascii="標楷體" w:eastAsia="標楷體" w:hAnsi="標楷體" w:cs="新細明體" w:hint="eastAsia"/>
          <w:kern w:val="0"/>
          <w:szCs w:val="24"/>
        </w:rPr>
        <w:t>流明的光</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 40 </w:t>
      </w:r>
      <w:r w:rsidRPr="000B01E9">
        <w:rPr>
          <w:rFonts w:ascii="標楷體" w:eastAsia="標楷體" w:hAnsi="標楷體" w:cs="新細明體" w:hint="eastAsia"/>
          <w:kern w:val="0"/>
          <w:szCs w:val="24"/>
        </w:rPr>
        <w:t>瓦的白熾燈</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220 </w:t>
      </w:r>
      <w:proofErr w:type="gramStart"/>
      <w:r w:rsidRPr="000B01E9">
        <w:rPr>
          <w:rFonts w:ascii="標楷體" w:eastAsia="標楷體" w:hAnsi="標楷體" w:cs="新細明體" w:hint="eastAsia"/>
          <w:kern w:val="0"/>
          <w:szCs w:val="24"/>
        </w:rPr>
        <w:t>伏時</w:t>
      </w:r>
      <w:proofErr w:type="gramEnd"/>
      <w:r w:rsidRPr="000B01E9">
        <w:rPr>
          <w:rFonts w:ascii="標楷體" w:eastAsia="標楷體" w:hAnsi="標楷體" w:cs="新細明體" w:hint="eastAsia"/>
          <w:kern w:val="0"/>
          <w:szCs w:val="24"/>
        </w:rPr>
        <w:t>，光通量為</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340 </w:t>
      </w:r>
      <w:r w:rsidRPr="000B01E9">
        <w:rPr>
          <w:rFonts w:ascii="標楷體" w:eastAsia="標楷體" w:hAnsi="標楷體" w:cs="新細明體" w:hint="eastAsia"/>
          <w:kern w:val="0"/>
          <w:szCs w:val="24"/>
        </w:rPr>
        <w:t>流明。光通量是描述單位時間內光源輻射產生視覺響應強弱的能力，單位是流明，也叫明亮度。</w:t>
      </w:r>
    </w:p>
    <w:p w:rsidR="000B01E9" w:rsidRPr="000B01E9" w:rsidRDefault="000B01E9" w:rsidP="000B01E9">
      <w:pPr>
        <w:autoSpaceDE w:val="0"/>
        <w:autoSpaceDN w:val="0"/>
        <w:adjustRightInd w:val="0"/>
        <w:spacing w:line="240" w:lineRule="exact"/>
        <w:contextualSpacing/>
        <w:rPr>
          <w:rFonts w:ascii="標楷體" w:eastAsia="標楷體" w:hAnsi="標楷體" w:cs="新細明體"/>
          <w:kern w:val="0"/>
          <w:szCs w:val="24"/>
        </w:rPr>
      </w:pPr>
      <w:r w:rsidRPr="000B01E9">
        <w:rPr>
          <w:rFonts w:ascii="標楷體" w:eastAsia="標楷體" w:hAnsi="標楷體" w:cs="新細明體" w:hint="eastAsia"/>
          <w:kern w:val="0"/>
          <w:szCs w:val="24"/>
        </w:rPr>
        <w:t>投影儀表示光通量的單位是</w:t>
      </w:r>
      <w:r w:rsidRPr="000B01E9">
        <w:rPr>
          <w:rFonts w:ascii="標楷體" w:eastAsia="標楷體" w:hAnsi="標楷體" w:cs="新細明體"/>
          <w:kern w:val="0"/>
          <w:szCs w:val="24"/>
        </w:rPr>
        <w:t xml:space="preserve"> </w:t>
      </w:r>
      <w:proofErr w:type="spellStart"/>
      <w:r w:rsidRPr="000B01E9">
        <w:rPr>
          <w:rFonts w:ascii="標楷體" w:eastAsia="標楷體" w:hAnsi="標楷體" w:cs="Times New Roman"/>
          <w:kern w:val="0"/>
          <w:szCs w:val="24"/>
        </w:rPr>
        <w:t>ansi</w:t>
      </w:r>
      <w:proofErr w:type="spellEnd"/>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流明，</w:t>
      </w:r>
      <w:r w:rsidRPr="000B01E9">
        <w:rPr>
          <w:rFonts w:ascii="標楷體" w:eastAsia="標楷體" w:hAnsi="標楷體" w:cs="新細明體"/>
          <w:kern w:val="0"/>
          <w:szCs w:val="24"/>
        </w:rPr>
        <w:t xml:space="preserve"> </w:t>
      </w:r>
      <w:proofErr w:type="spellStart"/>
      <w:r w:rsidRPr="000B01E9">
        <w:rPr>
          <w:rFonts w:ascii="標楷體" w:eastAsia="標楷體" w:hAnsi="標楷體" w:cs="Times New Roman"/>
          <w:kern w:val="0"/>
          <w:szCs w:val="24"/>
        </w:rPr>
        <w:t>ansi</w:t>
      </w:r>
      <w:proofErr w:type="spellEnd"/>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流明是美國國家標準化協會製定的測量投影儀光通量的標準，它測量屏幕</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田</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字形九個交叉點上的各點照度，乘以面積，再求九點的平均值，即為該投影儀的</w:t>
      </w:r>
      <w:r w:rsidRPr="000B01E9">
        <w:rPr>
          <w:rFonts w:ascii="標楷體" w:eastAsia="標楷體" w:hAnsi="標楷體" w:cs="新細明體"/>
          <w:kern w:val="0"/>
          <w:szCs w:val="24"/>
        </w:rPr>
        <w:t xml:space="preserve"> </w:t>
      </w:r>
      <w:proofErr w:type="spellStart"/>
      <w:r w:rsidRPr="000B01E9">
        <w:rPr>
          <w:rFonts w:ascii="標楷體" w:eastAsia="標楷體" w:hAnsi="標楷體" w:cs="Times New Roman"/>
          <w:kern w:val="0"/>
          <w:szCs w:val="24"/>
        </w:rPr>
        <w:t>ansi</w:t>
      </w:r>
      <w:proofErr w:type="spellEnd"/>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流明。</w:t>
      </w:r>
      <w:proofErr w:type="gramStart"/>
      <w:r w:rsidRPr="000B01E9">
        <w:rPr>
          <w:rFonts w:ascii="標楷體" w:eastAsia="標楷體" w:hAnsi="標楷體" w:cs="新細明體" w:hint="eastAsia"/>
          <w:kern w:val="0"/>
          <w:szCs w:val="24"/>
        </w:rPr>
        <w:t>流明值越</w:t>
      </w:r>
      <w:proofErr w:type="gramEnd"/>
      <w:r w:rsidRPr="000B01E9">
        <w:rPr>
          <w:rFonts w:ascii="標楷體" w:eastAsia="標楷體" w:hAnsi="標楷體" w:cs="新細明體" w:hint="eastAsia"/>
          <w:kern w:val="0"/>
          <w:szCs w:val="24"/>
        </w:rPr>
        <w:t>高</w:t>
      </w:r>
      <w:proofErr w:type="gramStart"/>
      <w:r w:rsidRPr="000B01E9">
        <w:rPr>
          <w:rFonts w:ascii="標楷體" w:eastAsia="標楷體" w:hAnsi="標楷體" w:cs="新細明體" w:hint="eastAsia"/>
          <w:kern w:val="0"/>
          <w:szCs w:val="24"/>
        </w:rPr>
        <w:t>表示越亮</w:t>
      </w:r>
      <w:proofErr w:type="gramEnd"/>
      <w:r w:rsidRPr="000B01E9">
        <w:rPr>
          <w:rFonts w:ascii="標楷體" w:eastAsia="標楷體" w:hAnsi="標楷體" w:cs="新細明體" w:hint="eastAsia"/>
          <w:kern w:val="0"/>
          <w:szCs w:val="24"/>
        </w:rPr>
        <w:t>，明亮度越高則在投影時就不需要關燈。</w:t>
      </w:r>
    </w:p>
    <w:p w:rsidR="000B01E9" w:rsidRPr="000B01E9" w:rsidRDefault="000B01E9" w:rsidP="000B01E9">
      <w:pPr>
        <w:autoSpaceDE w:val="0"/>
        <w:autoSpaceDN w:val="0"/>
        <w:adjustRightInd w:val="0"/>
        <w:spacing w:line="240" w:lineRule="exact"/>
        <w:contextualSpacing/>
        <w:rPr>
          <w:rFonts w:ascii="標楷體" w:eastAsia="標楷體" w:hAnsi="標楷體" w:cs="Times New Roman"/>
          <w:kern w:val="0"/>
          <w:szCs w:val="24"/>
        </w:rPr>
      </w:pPr>
      <w:r w:rsidRPr="000B01E9">
        <w:rPr>
          <w:rFonts w:ascii="標楷體" w:eastAsia="標楷體" w:hAnsi="標楷體" w:cs="新細明體" w:hint="eastAsia"/>
          <w:kern w:val="0"/>
          <w:szCs w:val="24"/>
        </w:rPr>
        <w:t>●照度</w:t>
      </w:r>
      <w:r w:rsidRPr="000B01E9">
        <w:rPr>
          <w:rFonts w:ascii="標楷體" w:eastAsia="標楷體" w:hAnsi="標楷體" w:cs="Times New Roman"/>
          <w:kern w:val="0"/>
          <w:szCs w:val="24"/>
        </w:rPr>
        <w:t>(</w:t>
      </w:r>
      <w:proofErr w:type="spellStart"/>
      <w:r w:rsidRPr="000B01E9">
        <w:rPr>
          <w:rFonts w:ascii="標楷體" w:eastAsia="標楷體" w:hAnsi="標楷體" w:cs="Times New Roman"/>
          <w:kern w:val="0"/>
          <w:szCs w:val="24"/>
        </w:rPr>
        <w:t>illuminance</w:t>
      </w:r>
      <w:proofErr w:type="spellEnd"/>
      <w:r w:rsidRPr="000B01E9">
        <w:rPr>
          <w:rFonts w:ascii="標楷體" w:eastAsia="標楷體" w:hAnsi="標楷體" w:cs="Times New Roman"/>
          <w:kern w:val="0"/>
          <w:szCs w:val="24"/>
        </w:rPr>
        <w:t>, E)-</w:t>
      </w:r>
      <w:r w:rsidRPr="000B01E9">
        <w:rPr>
          <w:rFonts w:ascii="標楷體" w:eastAsia="標楷體" w:hAnsi="標楷體" w:cs="新細明體" w:hint="eastAsia"/>
          <w:kern w:val="0"/>
          <w:szCs w:val="24"/>
        </w:rPr>
        <w:t>單位</w:t>
      </w:r>
      <w:r w:rsidRPr="000B01E9">
        <w:rPr>
          <w:rFonts w:ascii="標楷體" w:eastAsia="標楷體" w:hAnsi="標楷體" w:cs="Times New Roman"/>
          <w:kern w:val="0"/>
          <w:szCs w:val="24"/>
        </w:rPr>
        <w:t>:</w:t>
      </w:r>
      <w:proofErr w:type="gramStart"/>
      <w:r w:rsidRPr="000B01E9">
        <w:rPr>
          <w:rFonts w:ascii="標楷體" w:eastAsia="標楷體" w:hAnsi="標楷體" w:cs="新細明體" w:hint="eastAsia"/>
          <w:kern w:val="0"/>
          <w:szCs w:val="24"/>
        </w:rPr>
        <w:t>勒克斯</w:t>
      </w:r>
      <w:proofErr w:type="gramEnd"/>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(LUX)</w:t>
      </w:r>
    </w:p>
    <w:p w:rsidR="000B01E9" w:rsidRPr="00950009" w:rsidRDefault="000B01E9" w:rsidP="000B01E9">
      <w:pPr>
        <w:autoSpaceDE w:val="0"/>
        <w:autoSpaceDN w:val="0"/>
        <w:adjustRightInd w:val="0"/>
        <w:spacing w:line="240" w:lineRule="exact"/>
        <w:contextualSpacing/>
        <w:rPr>
          <w:rFonts w:ascii="標楷體" w:eastAsia="標楷體" w:hAnsi="標楷體" w:cs="Times New Roman"/>
          <w:kern w:val="0"/>
          <w:szCs w:val="24"/>
        </w:rPr>
      </w:pPr>
      <w:r w:rsidRPr="000B01E9">
        <w:rPr>
          <w:rFonts w:ascii="標楷體" w:eastAsia="標楷體" w:hAnsi="標楷體" w:cs="新細明體" w:hint="eastAsia"/>
          <w:kern w:val="0"/>
          <w:szCs w:val="24"/>
        </w:rPr>
        <w:t>照度為單位面積內所入射的光量，可用每一單位面積的光通量來測量，用來表示某一場所的明亮度。</w:t>
      </w:r>
      <w:r w:rsidRPr="000B01E9">
        <w:rPr>
          <w:rFonts w:ascii="標楷體" w:eastAsia="標楷體" w:hAnsi="標楷體" w:cs="新細明體"/>
          <w:kern w:val="0"/>
          <w:szCs w:val="24"/>
        </w:rPr>
        <w:t xml:space="preserve"> </w:t>
      </w:r>
      <w:r w:rsidR="00950009">
        <w:rPr>
          <w:rFonts w:ascii="標楷體" w:eastAsia="標楷體" w:hAnsi="標楷體" w:cs="Times New Roman"/>
          <w:kern w:val="0"/>
          <w:szCs w:val="24"/>
        </w:rPr>
        <w:t>1</w:t>
      </w:r>
      <w:r w:rsidRPr="000B01E9">
        <w:rPr>
          <w:rFonts w:ascii="標楷體" w:eastAsia="標楷體" w:hAnsi="標楷體" w:cs="Times New Roman"/>
          <w:kern w:val="0"/>
          <w:szCs w:val="24"/>
        </w:rPr>
        <w:t xml:space="preserve">lm </w:t>
      </w:r>
      <w:r w:rsidRPr="000B01E9">
        <w:rPr>
          <w:rFonts w:ascii="標楷體" w:eastAsia="標楷體" w:hAnsi="標楷體" w:cs="新細明體" w:hint="eastAsia"/>
          <w:kern w:val="0"/>
          <w:szCs w:val="24"/>
        </w:rPr>
        <w:t>的光通量均勻分佈在</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1 </w:t>
      </w:r>
      <w:r w:rsidRPr="000B01E9">
        <w:rPr>
          <w:rFonts w:ascii="標楷體" w:eastAsia="標楷體" w:hAnsi="標楷體" w:cs="新細明體" w:hint="eastAsia"/>
          <w:kern w:val="0"/>
          <w:szCs w:val="24"/>
        </w:rPr>
        <w:t>平方公尺</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 </w:t>
      </w:r>
      <w:proofErr w:type="gramStart"/>
      <w:r w:rsidRPr="000B01E9">
        <w:rPr>
          <w:rFonts w:ascii="標楷體" w:eastAsia="標楷體" w:hAnsi="標楷體" w:cs="新細明體" w:hint="eastAsia"/>
          <w:kern w:val="0"/>
          <w:szCs w:val="24"/>
        </w:rPr>
        <w:t>㎡</w:t>
      </w:r>
      <w:proofErr w:type="gramEnd"/>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的表面，即產生</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1 </w:t>
      </w:r>
      <w:proofErr w:type="gramStart"/>
      <w:r w:rsidRPr="000B01E9">
        <w:rPr>
          <w:rFonts w:ascii="標楷體" w:eastAsia="標楷體" w:hAnsi="標楷體" w:cs="新細明體" w:hint="eastAsia"/>
          <w:kern w:val="0"/>
          <w:szCs w:val="24"/>
        </w:rPr>
        <w:t>勒克斯</w:t>
      </w:r>
      <w:proofErr w:type="gramEnd"/>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(lux, lx) </w:t>
      </w:r>
      <w:r w:rsidRPr="000B01E9">
        <w:rPr>
          <w:rFonts w:ascii="標楷體" w:eastAsia="標楷體" w:hAnsi="標楷體" w:cs="新細明體" w:hint="eastAsia"/>
          <w:kern w:val="0"/>
          <w:szCs w:val="24"/>
        </w:rPr>
        <w:t>的照度；</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1 lm </w:t>
      </w:r>
      <w:r w:rsidRPr="000B01E9">
        <w:rPr>
          <w:rFonts w:ascii="標楷體" w:eastAsia="標楷體" w:hAnsi="標楷體" w:cs="新細明體" w:hint="eastAsia"/>
          <w:kern w:val="0"/>
          <w:szCs w:val="24"/>
        </w:rPr>
        <w:t>的光</w:t>
      </w:r>
      <w:proofErr w:type="gramStart"/>
      <w:r w:rsidRPr="000B01E9">
        <w:rPr>
          <w:rFonts w:ascii="標楷體" w:eastAsia="標楷體" w:hAnsi="標楷體" w:cs="新細明體" w:hint="eastAsia"/>
          <w:kern w:val="0"/>
          <w:szCs w:val="24"/>
        </w:rPr>
        <w:t>通量落在</w:t>
      </w:r>
      <w:proofErr w:type="gramEnd"/>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1 </w:t>
      </w:r>
      <w:r w:rsidRPr="000B01E9">
        <w:rPr>
          <w:rFonts w:ascii="標楷體" w:eastAsia="標楷體" w:hAnsi="標楷體" w:cs="新細明體" w:hint="eastAsia"/>
          <w:kern w:val="0"/>
          <w:szCs w:val="24"/>
        </w:rPr>
        <w:t>平方英呎</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(ft2 ) </w:t>
      </w:r>
      <w:r w:rsidRPr="000B01E9">
        <w:rPr>
          <w:rFonts w:ascii="標楷體" w:eastAsia="標楷體" w:hAnsi="標楷體" w:cs="新細明體" w:hint="eastAsia"/>
          <w:kern w:val="0"/>
          <w:szCs w:val="24"/>
        </w:rPr>
        <w:t>的表面，其照度值為</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1 </w:t>
      </w:r>
      <w:r w:rsidRPr="000B01E9">
        <w:rPr>
          <w:rFonts w:ascii="標楷體" w:eastAsia="標楷體" w:hAnsi="標楷體" w:cs="新細明體" w:hint="eastAsia"/>
          <w:kern w:val="0"/>
          <w:szCs w:val="24"/>
        </w:rPr>
        <w:t>呎燭光</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w:t>
      </w:r>
      <w:proofErr w:type="spellStart"/>
      <w:r w:rsidRPr="000B01E9">
        <w:rPr>
          <w:rFonts w:ascii="標楷體" w:eastAsia="標楷體" w:hAnsi="標楷體" w:cs="Times New Roman"/>
          <w:kern w:val="0"/>
          <w:szCs w:val="24"/>
        </w:rPr>
        <w:t>footcandle</w:t>
      </w:r>
      <w:proofErr w:type="spellEnd"/>
      <w:r w:rsidRPr="000B01E9">
        <w:rPr>
          <w:rFonts w:ascii="標楷體" w:eastAsia="標楷體" w:hAnsi="標楷體" w:cs="Times New Roman"/>
          <w:kern w:val="0"/>
          <w:szCs w:val="24"/>
        </w:rPr>
        <w:t xml:space="preserve">, fc) </w:t>
      </w:r>
      <w:r w:rsidRPr="000B01E9">
        <w:rPr>
          <w:rFonts w:ascii="標楷體" w:eastAsia="標楷體" w:hAnsi="標楷體" w:cs="新細明體" w:hint="eastAsia"/>
          <w:kern w:val="0"/>
          <w:szCs w:val="24"/>
        </w:rPr>
        <w:t>。</w:t>
      </w:r>
    </w:p>
    <w:p w:rsidR="000B01E9" w:rsidRPr="000B01E9" w:rsidRDefault="000B01E9" w:rsidP="000B01E9">
      <w:pPr>
        <w:autoSpaceDE w:val="0"/>
        <w:autoSpaceDN w:val="0"/>
        <w:adjustRightInd w:val="0"/>
        <w:spacing w:line="240" w:lineRule="exact"/>
        <w:contextualSpacing/>
        <w:rPr>
          <w:rFonts w:ascii="標楷體" w:eastAsia="標楷體" w:hAnsi="標楷體" w:cs="新細明體"/>
          <w:kern w:val="0"/>
          <w:szCs w:val="24"/>
        </w:rPr>
      </w:pPr>
      <w:r w:rsidRPr="000B01E9">
        <w:rPr>
          <w:rFonts w:ascii="標楷體" w:eastAsia="標楷體" w:hAnsi="標楷體" w:cs="新細明體" w:hint="eastAsia"/>
          <w:kern w:val="0"/>
          <w:szCs w:val="24"/>
        </w:rPr>
        <w:t>●</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的色溫</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Color Temperature )</w:t>
      </w:r>
      <w:r w:rsidRPr="000B01E9">
        <w:rPr>
          <w:rFonts w:ascii="標楷體" w:eastAsia="標楷體" w:hAnsi="標楷體" w:cs="新細明體" w:hint="eastAsia"/>
          <w:kern w:val="0"/>
          <w:szCs w:val="24"/>
        </w:rPr>
        <w:t>：</w:t>
      </w:r>
    </w:p>
    <w:p w:rsidR="000B01E9" w:rsidRPr="000B01E9" w:rsidRDefault="000B01E9" w:rsidP="000B01E9">
      <w:pPr>
        <w:autoSpaceDE w:val="0"/>
        <w:autoSpaceDN w:val="0"/>
        <w:adjustRightInd w:val="0"/>
        <w:spacing w:line="240" w:lineRule="exact"/>
        <w:contextualSpacing/>
        <w:rPr>
          <w:rFonts w:ascii="標楷體" w:eastAsia="標楷體" w:hAnsi="標楷體" w:cs="新細明體"/>
          <w:kern w:val="0"/>
          <w:szCs w:val="24"/>
        </w:rPr>
      </w:pP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的色溫關係到</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燈光照明產品所顯示的顏色，一般的燈具也都有色溫的規格。色溫高低計量單位是</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Kelvin </w:t>
      </w:r>
      <w:r w:rsidRPr="000B01E9">
        <w:rPr>
          <w:rFonts w:ascii="標楷體" w:eastAsia="標楷體" w:hAnsi="標楷體" w:cs="新細明體" w:hint="eastAsia"/>
          <w:kern w:val="0"/>
          <w:szCs w:val="24"/>
        </w:rPr>
        <w:t>值來判定</w:t>
      </w:r>
      <w:proofErr w:type="gramStart"/>
      <w:r w:rsidRPr="000B01E9">
        <w:rPr>
          <w:rFonts w:ascii="標楷體" w:eastAsia="標楷體" w:hAnsi="標楷體" w:cs="新細明體" w:hint="eastAsia"/>
          <w:kern w:val="0"/>
          <w:szCs w:val="24"/>
        </w:rPr>
        <w:t>色溫值</w:t>
      </w:r>
      <w:proofErr w:type="gramEnd"/>
      <w:r w:rsidRPr="000B01E9">
        <w:rPr>
          <w:rFonts w:ascii="標楷體" w:eastAsia="標楷體" w:hAnsi="標楷體" w:cs="新細明體" w:hint="eastAsia"/>
          <w:kern w:val="0"/>
          <w:szCs w:val="24"/>
        </w:rPr>
        <w:t>，是以絕對溫度</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K </w:t>
      </w:r>
      <w:r w:rsidRPr="000B01E9">
        <w:rPr>
          <w:rFonts w:ascii="標楷體" w:eastAsia="標楷體" w:hAnsi="標楷體" w:cs="新細明體" w:hint="eastAsia"/>
          <w:kern w:val="0"/>
          <w:szCs w:val="24"/>
        </w:rPr>
        <w:t>來表示，將一塊標準黑體</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例如鐵</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 </w:t>
      </w:r>
      <w:r w:rsidRPr="000B01E9">
        <w:rPr>
          <w:rFonts w:ascii="標楷體" w:eastAsia="標楷體" w:hAnsi="標楷體" w:cs="新細明體" w:hint="eastAsia"/>
          <w:kern w:val="0"/>
          <w:szCs w:val="24"/>
        </w:rPr>
        <w:t>加熱，溫度升</w:t>
      </w:r>
    </w:p>
    <w:p w:rsidR="000B01E9" w:rsidRPr="000B01E9" w:rsidRDefault="000B01E9" w:rsidP="000B01E9">
      <w:pPr>
        <w:autoSpaceDE w:val="0"/>
        <w:autoSpaceDN w:val="0"/>
        <w:adjustRightInd w:val="0"/>
        <w:spacing w:line="240" w:lineRule="exact"/>
        <w:contextualSpacing/>
        <w:rPr>
          <w:rFonts w:ascii="標楷體" w:eastAsia="標楷體" w:hAnsi="標楷體" w:cs="新細明體"/>
          <w:kern w:val="0"/>
          <w:szCs w:val="24"/>
        </w:rPr>
      </w:pPr>
      <w:r w:rsidRPr="000B01E9">
        <w:rPr>
          <w:rFonts w:ascii="標楷體" w:eastAsia="標楷體" w:hAnsi="標楷體" w:cs="新細明體" w:hint="eastAsia"/>
          <w:kern w:val="0"/>
          <w:szCs w:val="24"/>
        </w:rPr>
        <w:t>高至某一程度時顏色開始由黑色</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深紅</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淺紅</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橙</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黃</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白</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藍白</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w:t>
      </w:r>
      <w:r w:rsidRPr="000B01E9">
        <w:rPr>
          <w:rFonts w:ascii="標楷體" w:eastAsia="標楷體" w:hAnsi="標楷體" w:cs="新細明體"/>
          <w:kern w:val="0"/>
          <w:szCs w:val="24"/>
        </w:rPr>
        <w:t xml:space="preserve"> </w:t>
      </w:r>
      <w:r w:rsidRPr="000B01E9">
        <w:rPr>
          <w:rFonts w:ascii="標楷體" w:eastAsia="標楷體" w:hAnsi="標楷體" w:cs="新細明體" w:hint="eastAsia"/>
          <w:kern w:val="0"/>
          <w:szCs w:val="24"/>
        </w:rPr>
        <w:t>藍色作逐漸的改變，利用這種光色變化的特性，所發出的照明情形為</w:t>
      </w:r>
      <w:proofErr w:type="gramStart"/>
      <w:r w:rsidRPr="000B01E9">
        <w:rPr>
          <w:rFonts w:ascii="標楷體" w:eastAsia="標楷體" w:hAnsi="標楷體" w:cs="新細明體" w:hint="eastAsia"/>
          <w:kern w:val="0"/>
          <w:szCs w:val="24"/>
        </w:rPr>
        <w:t>準</w:t>
      </w:r>
      <w:proofErr w:type="gramEnd"/>
      <w:r w:rsidRPr="000B01E9">
        <w:rPr>
          <w:rFonts w:ascii="標楷體" w:eastAsia="標楷體" w:hAnsi="標楷體" w:cs="新細明體" w:hint="eastAsia"/>
          <w:kern w:val="0"/>
          <w:szCs w:val="24"/>
        </w:rPr>
        <w:t>，而訂定了光源的色溫度。因此，</w:t>
      </w:r>
      <w:proofErr w:type="gramStart"/>
      <w:r w:rsidRPr="000B01E9">
        <w:rPr>
          <w:rFonts w:ascii="標楷體" w:eastAsia="標楷體" w:hAnsi="標楷體" w:cs="新細明體" w:hint="eastAsia"/>
          <w:kern w:val="0"/>
          <w:szCs w:val="24"/>
        </w:rPr>
        <w:t>色溫越高</w:t>
      </w:r>
      <w:proofErr w:type="gramEnd"/>
      <w:r w:rsidRPr="000B01E9">
        <w:rPr>
          <w:rFonts w:ascii="標楷體" w:eastAsia="標楷體" w:hAnsi="標楷體" w:cs="新細明體" w:hint="eastAsia"/>
          <w:kern w:val="0"/>
          <w:szCs w:val="24"/>
        </w:rPr>
        <w:t>，藍色光成分越多，當</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K </w:t>
      </w:r>
      <w:r w:rsidRPr="000B01E9">
        <w:rPr>
          <w:rFonts w:ascii="標楷體" w:eastAsia="標楷體" w:hAnsi="標楷體" w:cs="新細明體" w:hint="eastAsia"/>
          <w:kern w:val="0"/>
          <w:szCs w:val="24"/>
        </w:rPr>
        <w:t>值愈低，色溫度也愈低，發出的光就偏紅；</w:t>
      </w:r>
      <w:proofErr w:type="gramStart"/>
      <w:r w:rsidRPr="000B01E9">
        <w:rPr>
          <w:rFonts w:ascii="標楷體" w:eastAsia="標楷體" w:hAnsi="標楷體" w:cs="新細明體" w:hint="eastAsia"/>
          <w:kern w:val="0"/>
          <w:szCs w:val="24"/>
        </w:rPr>
        <w:t>反之，色溫愈高就愈偏</w:t>
      </w:r>
      <w:proofErr w:type="gramEnd"/>
      <w:r w:rsidRPr="000B01E9">
        <w:rPr>
          <w:rFonts w:ascii="標楷體" w:eastAsia="標楷體" w:hAnsi="標楷體" w:cs="新細明體" w:hint="eastAsia"/>
          <w:kern w:val="0"/>
          <w:szCs w:val="24"/>
        </w:rPr>
        <w:t>藍。</w:t>
      </w:r>
    </w:p>
    <w:p w:rsidR="000B01E9" w:rsidRPr="000B01E9" w:rsidRDefault="000B01E9" w:rsidP="000B01E9">
      <w:pPr>
        <w:autoSpaceDE w:val="0"/>
        <w:autoSpaceDN w:val="0"/>
        <w:adjustRightInd w:val="0"/>
        <w:spacing w:line="240" w:lineRule="exact"/>
        <w:contextualSpacing/>
        <w:rPr>
          <w:rFonts w:ascii="標楷體" w:eastAsia="標楷體" w:hAnsi="標楷體" w:cs="新細明體"/>
          <w:kern w:val="0"/>
          <w:szCs w:val="24"/>
        </w:rPr>
      </w:pPr>
      <w:r w:rsidRPr="000B01E9">
        <w:rPr>
          <w:rFonts w:ascii="標楷體" w:eastAsia="標楷體" w:hAnsi="標楷體" w:cs="新細明體" w:hint="eastAsia"/>
          <w:kern w:val="0"/>
          <w:szCs w:val="24"/>
        </w:rPr>
        <w:t>此為</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的正常特性並非</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燈泡不良。</w:t>
      </w:r>
    </w:p>
    <w:p w:rsidR="00950009" w:rsidRDefault="00950009" w:rsidP="00950009">
      <w:pPr>
        <w:autoSpaceDE w:val="0"/>
        <w:autoSpaceDN w:val="0"/>
        <w:adjustRightInd w:val="0"/>
        <w:spacing w:line="240" w:lineRule="exact"/>
        <w:contextualSpacing/>
        <w:rPr>
          <w:rFonts w:ascii="標楷體" w:eastAsia="標楷體" w:hAnsi="標楷體" w:cs="新細明體" w:hint="eastAsia"/>
          <w:kern w:val="0"/>
          <w:szCs w:val="24"/>
        </w:rPr>
      </w:pPr>
    </w:p>
    <w:p w:rsidR="000B01E9" w:rsidRPr="000B01E9" w:rsidRDefault="00950009" w:rsidP="00950009">
      <w:pPr>
        <w:autoSpaceDE w:val="0"/>
        <w:autoSpaceDN w:val="0"/>
        <w:adjustRightInd w:val="0"/>
        <w:spacing w:line="240" w:lineRule="exact"/>
        <w:contextualSpacing/>
        <w:rPr>
          <w:rFonts w:ascii="標楷體" w:eastAsia="標楷體" w:hAnsi="標楷體" w:cs="新細明體"/>
          <w:kern w:val="0"/>
          <w:szCs w:val="24"/>
        </w:rPr>
      </w:pPr>
      <w:r w:rsidRPr="000B01E9">
        <w:rPr>
          <w:rFonts w:ascii="標楷體" w:eastAsia="標楷體" w:hAnsi="標楷體" w:cs="新細明體" w:hint="eastAsia"/>
          <w:kern w:val="0"/>
          <w:szCs w:val="24"/>
        </w:rPr>
        <w:t>所以伏特數不影響</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的亮度，</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的亮度是指</w:t>
      </w:r>
      <w:r w:rsidRPr="000B01E9">
        <w:rPr>
          <w:rFonts w:ascii="標楷體" w:eastAsia="標楷體" w:hAnsi="標楷體" w:cs="新細明體"/>
          <w:kern w:val="0"/>
          <w:szCs w:val="24"/>
        </w:rPr>
        <w:t xml:space="preserve"> </w:t>
      </w:r>
      <w:r w:rsidRPr="000B01E9">
        <w:rPr>
          <w:rFonts w:ascii="標楷體" w:eastAsia="標楷體" w:hAnsi="標楷體" w:cs="Times New Roman"/>
          <w:kern w:val="0"/>
          <w:szCs w:val="24"/>
        </w:rPr>
        <w:t xml:space="preserve">LED </w:t>
      </w:r>
      <w:r w:rsidRPr="000B01E9">
        <w:rPr>
          <w:rFonts w:ascii="標楷體" w:eastAsia="標楷體" w:hAnsi="標楷體" w:cs="新細明體" w:hint="eastAsia"/>
          <w:kern w:val="0"/>
          <w:szCs w:val="24"/>
        </w:rPr>
        <w:t>晶片規格可提供的最高流明，晶片規格視原廠技術製造，若晶片可提供的</w:t>
      </w:r>
      <w:proofErr w:type="gramStart"/>
      <w:r w:rsidRPr="000B01E9">
        <w:rPr>
          <w:rFonts w:ascii="標楷體" w:eastAsia="標楷體" w:hAnsi="標楷體" w:cs="新細明體" w:hint="eastAsia"/>
          <w:kern w:val="0"/>
          <w:szCs w:val="24"/>
        </w:rPr>
        <w:t>流明值愈</w:t>
      </w:r>
      <w:proofErr w:type="gramEnd"/>
      <w:r w:rsidRPr="000B01E9">
        <w:rPr>
          <w:rFonts w:ascii="標楷體" w:eastAsia="標楷體" w:hAnsi="標楷體" w:cs="新細明體" w:hint="eastAsia"/>
          <w:kern w:val="0"/>
          <w:szCs w:val="24"/>
        </w:rPr>
        <w:t>高、安培數愈高、耗電量也愈高，</w:t>
      </w:r>
      <w:r w:rsidR="000B01E9" w:rsidRPr="000B01E9">
        <w:rPr>
          <w:rFonts w:ascii="標楷體" w:eastAsia="標楷體" w:hAnsi="標楷體" w:cs="新細明體" w:hint="eastAsia"/>
          <w:kern w:val="0"/>
          <w:szCs w:val="24"/>
        </w:rPr>
        <w:t>因此電流量是影響流明亮度強弱的關鍵。</w:t>
      </w:r>
    </w:p>
    <w:p w:rsidR="0035704A" w:rsidRDefault="007C4A7C" w:rsidP="00A441ED">
      <w:pPr>
        <w:widowControl/>
        <w:shd w:val="clear" w:color="auto" w:fill="FFFFFF"/>
        <w:spacing w:after="100" w:afterAutospacing="1" w:line="240" w:lineRule="exact"/>
        <w:contextualSpacing/>
        <w:rPr>
          <w:rFonts w:ascii="標楷體" w:eastAsia="標楷體" w:hAnsi="標楷體" w:cs="新細明體"/>
          <w:b/>
          <w:color w:val="00CC00"/>
          <w:kern w:val="0"/>
          <w:sz w:val="28"/>
          <w:szCs w:val="28"/>
        </w:rPr>
      </w:pPr>
      <w:r>
        <w:rPr>
          <w:rFonts w:ascii="標楷體" w:eastAsia="標楷體" w:hAnsi="標楷體" w:cs="Tahoma" w:hint="eastAsia"/>
          <w:b/>
          <w:noProof/>
          <w:color w:val="031199"/>
          <w:sz w:val="28"/>
          <w:szCs w:val="28"/>
        </w:rPr>
        <w:drawing>
          <wp:anchor distT="0" distB="0" distL="114300" distR="114300" simplePos="0" relativeHeight="251659264" behindDoc="0" locked="0" layoutInCell="1" allowOverlap="1" wp14:anchorId="27E75005" wp14:editId="6FF58D41">
            <wp:simplePos x="0" y="0"/>
            <wp:positionH relativeFrom="column">
              <wp:posOffset>-45720</wp:posOffset>
            </wp:positionH>
            <wp:positionV relativeFrom="paragraph">
              <wp:posOffset>121920</wp:posOffset>
            </wp:positionV>
            <wp:extent cx="2446020" cy="1863090"/>
            <wp:effectExtent l="0" t="0" r="0" b="381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12.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446020" cy="1863090"/>
                    </a:xfrm>
                    <a:prstGeom prst="rect">
                      <a:avLst/>
                    </a:prstGeom>
                  </pic:spPr>
                </pic:pic>
              </a:graphicData>
            </a:graphic>
            <wp14:sizeRelH relativeFrom="page">
              <wp14:pctWidth>0</wp14:pctWidth>
            </wp14:sizeRelH>
            <wp14:sizeRelV relativeFrom="page">
              <wp14:pctHeight>0</wp14:pctHeight>
            </wp14:sizeRelV>
          </wp:anchor>
        </w:drawing>
      </w:r>
      <w:r w:rsidR="0035704A">
        <w:rPr>
          <w:rFonts w:ascii="標楷體" w:eastAsia="標楷體" w:hAnsi="標楷體" w:cs="新細明體" w:hint="eastAsia"/>
          <w:b/>
          <w:color w:val="00CC00"/>
          <w:kern w:val="0"/>
          <w:sz w:val="28"/>
          <w:szCs w:val="28"/>
        </w:rPr>
        <w:t xml:space="preserve">     </w:t>
      </w:r>
    </w:p>
    <w:p w:rsidR="00D51F0B" w:rsidRDefault="00D51F0B" w:rsidP="00A441ED">
      <w:pPr>
        <w:widowControl/>
        <w:shd w:val="clear" w:color="auto" w:fill="FFFFFF"/>
        <w:spacing w:after="100" w:afterAutospacing="1" w:line="240" w:lineRule="exact"/>
        <w:contextualSpacing/>
        <w:rPr>
          <w:rFonts w:ascii="標楷體" w:eastAsia="標楷體" w:hAnsi="標楷體" w:cs="Tahoma" w:hint="eastAsia"/>
          <w:b/>
          <w:color w:val="031199"/>
          <w:sz w:val="28"/>
          <w:szCs w:val="28"/>
        </w:rPr>
      </w:pPr>
    </w:p>
    <w:p w:rsidR="007C4A7C" w:rsidRDefault="007C4A7C" w:rsidP="00A441ED">
      <w:pPr>
        <w:widowControl/>
        <w:shd w:val="clear" w:color="auto" w:fill="FFFFFF"/>
        <w:spacing w:after="100" w:afterAutospacing="1" w:line="240" w:lineRule="exact"/>
        <w:contextualSpacing/>
        <w:rPr>
          <w:rFonts w:ascii="標楷體" w:eastAsia="標楷體" w:hAnsi="標楷體" w:cs="Tahoma" w:hint="eastAsia"/>
          <w:b/>
          <w:color w:val="031199"/>
          <w:sz w:val="28"/>
          <w:szCs w:val="28"/>
        </w:rPr>
      </w:pPr>
      <w:r>
        <w:rPr>
          <w:rFonts w:ascii="標楷體" w:eastAsia="標楷體" w:hAnsi="標楷體" w:cs="Tahoma" w:hint="eastAsia"/>
          <w:b/>
          <w:noProof/>
          <w:color w:val="031199"/>
          <w:sz w:val="28"/>
          <w:szCs w:val="28"/>
        </w:rPr>
        <w:drawing>
          <wp:anchor distT="0" distB="0" distL="114300" distR="114300" simplePos="0" relativeHeight="251661312" behindDoc="0" locked="0" layoutInCell="1" allowOverlap="1" wp14:anchorId="03090BD4" wp14:editId="0D1775B2">
            <wp:simplePos x="0" y="0"/>
            <wp:positionH relativeFrom="column">
              <wp:posOffset>152400</wp:posOffset>
            </wp:positionH>
            <wp:positionV relativeFrom="paragraph">
              <wp:posOffset>236220</wp:posOffset>
            </wp:positionV>
            <wp:extent cx="3101340" cy="1340485"/>
            <wp:effectExtent l="0" t="0" r="381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101340" cy="1340485"/>
                    </a:xfrm>
                    <a:prstGeom prst="rect">
                      <a:avLst/>
                    </a:prstGeom>
                  </pic:spPr>
                </pic:pic>
              </a:graphicData>
            </a:graphic>
            <wp14:sizeRelH relativeFrom="page">
              <wp14:pctWidth>0</wp14:pctWidth>
            </wp14:sizeRelH>
            <wp14:sizeRelV relativeFrom="page">
              <wp14:pctHeight>0</wp14:pctHeight>
            </wp14:sizeRelV>
          </wp:anchor>
        </w:drawing>
      </w:r>
    </w:p>
    <w:p w:rsidR="007C4A7C" w:rsidRDefault="00D50334" w:rsidP="00A441ED">
      <w:pPr>
        <w:widowControl/>
        <w:shd w:val="clear" w:color="auto" w:fill="FFFFFF"/>
        <w:spacing w:after="100" w:afterAutospacing="1" w:line="240" w:lineRule="exact"/>
        <w:contextualSpacing/>
        <w:rPr>
          <w:rFonts w:ascii="標楷體" w:eastAsia="標楷體" w:hAnsi="標楷體" w:cs="Tahoma" w:hint="eastAsia"/>
          <w:b/>
          <w:color w:val="031199"/>
          <w:sz w:val="28"/>
          <w:szCs w:val="28"/>
        </w:rPr>
      </w:pPr>
      <w:r w:rsidRPr="00D50334">
        <w:rPr>
          <w:rFonts w:ascii="標楷體" w:eastAsia="標楷體" w:hAnsi="標楷體" w:cs="Tahoma"/>
          <w:b/>
          <w:color w:val="031199"/>
          <w:sz w:val="28"/>
          <w:szCs w:val="28"/>
        </w:rPr>
        <w:lastRenderedPageBreak/>
        <w:t>4.從近代物理的理論，雷射的發現是必然還是偶然？先解釋愛因斯坦</w:t>
      </w:r>
    </w:p>
    <w:p w:rsidR="00D50334" w:rsidRDefault="007C4A7C" w:rsidP="00A441ED">
      <w:pPr>
        <w:widowControl/>
        <w:shd w:val="clear" w:color="auto" w:fill="FFFFFF"/>
        <w:spacing w:after="100" w:afterAutospacing="1" w:line="240" w:lineRule="exact"/>
        <w:contextualSpacing/>
        <w:rPr>
          <w:rFonts w:ascii="標楷體" w:eastAsia="標楷體" w:hAnsi="標楷體" w:cs="Tahoma"/>
          <w:b/>
          <w:color w:val="031199"/>
          <w:sz w:val="28"/>
          <w:szCs w:val="28"/>
        </w:rPr>
      </w:pPr>
      <w:r>
        <w:rPr>
          <w:rFonts w:ascii="標楷體" w:eastAsia="標楷體" w:hAnsi="標楷體" w:cs="Tahoma" w:hint="eastAsia"/>
          <w:b/>
          <w:color w:val="031199"/>
          <w:sz w:val="28"/>
          <w:szCs w:val="28"/>
        </w:rPr>
        <w:t xml:space="preserve">  </w:t>
      </w:r>
      <w:r w:rsidR="00D50334" w:rsidRPr="00D50334">
        <w:rPr>
          <w:rFonts w:ascii="標楷體" w:eastAsia="標楷體" w:hAnsi="標楷體" w:cs="Tahoma"/>
          <w:b/>
          <w:color w:val="031199"/>
          <w:sz w:val="28"/>
          <w:szCs w:val="28"/>
        </w:rPr>
        <w:t>的受激輻射理論(20%)</w:t>
      </w:r>
    </w:p>
    <w:p w:rsidR="00D50334" w:rsidRDefault="00D50334" w:rsidP="00A441ED">
      <w:pPr>
        <w:widowControl/>
        <w:shd w:val="clear" w:color="auto" w:fill="FFFFFF"/>
        <w:spacing w:after="100" w:afterAutospacing="1" w:line="240" w:lineRule="exact"/>
        <w:contextualSpacing/>
        <w:rPr>
          <w:rFonts w:ascii="標楷體" w:eastAsia="標楷體" w:hAnsi="標楷體" w:cs="Tahoma"/>
          <w:b/>
          <w:color w:val="33CC33"/>
          <w:sz w:val="28"/>
          <w:szCs w:val="28"/>
        </w:rPr>
      </w:pPr>
      <w:r w:rsidRPr="00D924F7">
        <w:rPr>
          <w:rFonts w:ascii="標楷體" w:eastAsia="標楷體" w:hAnsi="標楷體" w:cs="Tahoma" w:hint="eastAsia"/>
          <w:b/>
          <w:color w:val="33CC33"/>
          <w:sz w:val="28"/>
          <w:szCs w:val="28"/>
        </w:rPr>
        <w:t>答：</w:t>
      </w:r>
    </w:p>
    <w:p w:rsidR="00B8036B" w:rsidRPr="00B8036B" w:rsidRDefault="00B8036B" w:rsidP="00B8036B">
      <w:pPr>
        <w:autoSpaceDE w:val="0"/>
        <w:autoSpaceDN w:val="0"/>
        <w:adjustRightInd w:val="0"/>
        <w:rPr>
          <w:rFonts w:ascii="標楷體" w:eastAsia="標楷體" w:hAnsi="標楷體" w:cs="新細明體"/>
          <w:kern w:val="0"/>
          <w:szCs w:val="24"/>
        </w:rPr>
      </w:pPr>
      <w:r w:rsidRPr="00B8036B">
        <w:rPr>
          <w:rFonts w:ascii="標楷體" w:eastAsia="標楷體" w:hAnsi="標楷體" w:cs="新細明體" w:hint="eastAsia"/>
          <w:kern w:val="0"/>
          <w:szCs w:val="24"/>
        </w:rPr>
        <w:t>愛因斯坦主張，一個孤立的受激原子會釋放出光子而回到低能量狀態，他稱此過程為「自發輻射」〈</w:t>
      </w:r>
      <w:r w:rsidRPr="00B8036B">
        <w:rPr>
          <w:rFonts w:ascii="標楷體" w:eastAsia="標楷體" w:hAnsi="標楷體" w:cs="Times New Roman"/>
          <w:kern w:val="0"/>
          <w:szCs w:val="24"/>
        </w:rPr>
        <w:t>spontaneous emission</w:t>
      </w:r>
      <w:r w:rsidRPr="00B8036B">
        <w:rPr>
          <w:rFonts w:ascii="標楷體" w:eastAsia="標楷體" w:hAnsi="標楷體" w:cs="新細明體" w:hint="eastAsia"/>
          <w:kern w:val="0"/>
          <w:szCs w:val="24"/>
        </w:rPr>
        <w:t>〉。自發輻射決定了所有如吸收與</w:t>
      </w:r>
      <w:proofErr w:type="gramStart"/>
      <w:r w:rsidRPr="00B8036B">
        <w:rPr>
          <w:rFonts w:ascii="標楷體" w:eastAsia="標楷體" w:hAnsi="標楷體" w:cs="新細明體" w:hint="eastAsia"/>
          <w:kern w:val="0"/>
          <w:szCs w:val="24"/>
        </w:rPr>
        <w:t>受激等輻射</w:t>
      </w:r>
      <w:proofErr w:type="gramEnd"/>
      <w:r w:rsidRPr="00B8036B">
        <w:rPr>
          <w:rFonts w:ascii="標楷體" w:eastAsia="標楷體" w:hAnsi="標楷體" w:cs="新細明體" w:hint="eastAsia"/>
          <w:kern w:val="0"/>
          <w:szCs w:val="24"/>
        </w:rPr>
        <w:t>作用的頻率大小。原子只能吸收正確波長的光子，當光子消失而原子的能量增加時，便提供了自發輻射的機會；</w:t>
      </w:r>
      <w:proofErr w:type="gramStart"/>
      <w:r w:rsidRPr="00B8036B">
        <w:rPr>
          <w:rFonts w:ascii="標楷體" w:eastAsia="標楷體" w:hAnsi="標楷體" w:cs="新細明體" w:hint="eastAsia"/>
          <w:kern w:val="0"/>
          <w:szCs w:val="24"/>
        </w:rPr>
        <w:t>此外，</w:t>
      </w:r>
      <w:proofErr w:type="gramEnd"/>
      <w:r w:rsidRPr="00B8036B">
        <w:rPr>
          <w:rFonts w:ascii="標楷體" w:eastAsia="標楷體" w:hAnsi="標楷體" w:cs="新細明體" w:hint="eastAsia"/>
          <w:kern w:val="0"/>
          <w:szCs w:val="24"/>
        </w:rPr>
        <w:t>他的理論還預測，當光通過一個物質時，會激發出更多的光放射出來。愛因斯坦假設說，光子喜歡在相同的狀態中集體移動，假如有一大群原子帶有過多的能量時，它們會隨時隨機地釋放出光子。然而，當一個帶著正確波長的光子經過時（或在雷射裝置中，發射到已受激的原子上），它會刺激原子提前釋放出光子，而被釋放出的光子會以和原先的光子相同的頻率和相位在同一方向移動；接下來就會產生一連串的效應：當一群相</w:t>
      </w:r>
    </w:p>
    <w:p w:rsidR="00B8036B" w:rsidRPr="00B8036B" w:rsidRDefault="00B8036B" w:rsidP="00B8036B">
      <w:pPr>
        <w:autoSpaceDE w:val="0"/>
        <w:autoSpaceDN w:val="0"/>
        <w:adjustRightInd w:val="0"/>
        <w:rPr>
          <w:rFonts w:ascii="標楷體" w:eastAsia="標楷體" w:hAnsi="標楷體" w:cs="新細明體"/>
          <w:kern w:val="0"/>
          <w:szCs w:val="24"/>
        </w:rPr>
      </w:pPr>
      <w:r w:rsidRPr="00B8036B">
        <w:rPr>
          <w:rFonts w:ascii="標楷體" w:eastAsia="標楷體" w:hAnsi="標楷體" w:cs="新細明體" w:hint="eastAsia"/>
          <w:kern w:val="0"/>
          <w:szCs w:val="24"/>
        </w:rPr>
        <w:t>同的光子行經其他的原子時，就會有更多的光子從它們的原子中釋放出來，加入光子群。雖然要發明雷射器只需要找出合適的原子，加上反射鏡，藉由連鎖反應來加強受激輻射的過程，但物理學家還是</w:t>
      </w:r>
      <w:proofErr w:type="gramStart"/>
      <w:r w:rsidRPr="00B8036B">
        <w:rPr>
          <w:rFonts w:ascii="標楷體" w:eastAsia="標楷體" w:hAnsi="標楷體" w:cs="新細明體" w:hint="eastAsia"/>
          <w:kern w:val="0"/>
          <w:szCs w:val="24"/>
        </w:rPr>
        <w:t>一</w:t>
      </w:r>
      <w:proofErr w:type="gramEnd"/>
      <w:r w:rsidRPr="00B8036B">
        <w:rPr>
          <w:rFonts w:ascii="標楷體" w:eastAsia="標楷體" w:hAnsi="標楷體" w:cs="新細明體" w:hint="eastAsia"/>
          <w:kern w:val="0"/>
          <w:szCs w:val="24"/>
        </w:rPr>
        <w:t>直到</w:t>
      </w:r>
      <w:r w:rsidRPr="00B8036B">
        <w:rPr>
          <w:rFonts w:ascii="標楷體" w:eastAsia="標楷體" w:hAnsi="標楷體" w:cs="Times New Roman"/>
          <w:kern w:val="0"/>
          <w:szCs w:val="24"/>
        </w:rPr>
        <w:t xml:space="preserve">1940 </w:t>
      </w:r>
      <w:r w:rsidRPr="00B8036B">
        <w:rPr>
          <w:rFonts w:ascii="標楷體" w:eastAsia="標楷體" w:hAnsi="標楷體" w:cs="新細明體" w:hint="eastAsia"/>
          <w:kern w:val="0"/>
          <w:szCs w:val="24"/>
        </w:rPr>
        <w:t>和</w:t>
      </w:r>
      <w:r w:rsidRPr="00B8036B">
        <w:rPr>
          <w:rFonts w:ascii="標楷體" w:eastAsia="標楷體" w:hAnsi="標楷體" w:cs="Times New Roman"/>
          <w:kern w:val="0"/>
          <w:szCs w:val="24"/>
        </w:rPr>
        <w:t xml:space="preserve">1950 </w:t>
      </w:r>
      <w:r w:rsidRPr="00B8036B">
        <w:rPr>
          <w:rFonts w:ascii="標楷體" w:eastAsia="標楷體" w:hAnsi="標楷體" w:cs="新細明體" w:hint="eastAsia"/>
          <w:kern w:val="0"/>
          <w:szCs w:val="24"/>
        </w:rPr>
        <w:t>年代才找出了此觀念的用途。</w:t>
      </w:r>
      <w:r w:rsidRPr="00B8036B">
        <w:rPr>
          <w:rFonts w:ascii="標楷體" w:eastAsia="標楷體" w:hAnsi="標楷體" w:cs="Times New Roman"/>
          <w:kern w:val="0"/>
          <w:szCs w:val="24"/>
        </w:rPr>
        <w:t xml:space="preserve">Charles Townes </w:t>
      </w:r>
      <w:r w:rsidRPr="00B8036B">
        <w:rPr>
          <w:rFonts w:ascii="標楷體" w:eastAsia="標楷體" w:hAnsi="標楷體" w:cs="新細明體" w:hint="eastAsia"/>
          <w:kern w:val="0"/>
          <w:szCs w:val="24"/>
        </w:rPr>
        <w:t>在第二次世界大戰期間曾從事雷達系統的研究，大戰結束後，他轉而研究分子光譜學，這是研究光被分子吸收的技術。正如雷達一</w:t>
      </w:r>
    </w:p>
    <w:p w:rsidR="00B8036B" w:rsidRPr="00B8036B" w:rsidRDefault="00B8036B" w:rsidP="00B8036B">
      <w:pPr>
        <w:autoSpaceDE w:val="0"/>
        <w:autoSpaceDN w:val="0"/>
        <w:adjustRightInd w:val="0"/>
        <w:rPr>
          <w:rFonts w:ascii="標楷體" w:eastAsia="標楷體" w:hAnsi="標楷體" w:cs="新細明體"/>
          <w:kern w:val="0"/>
          <w:szCs w:val="24"/>
        </w:rPr>
      </w:pPr>
      <w:r w:rsidRPr="00B8036B">
        <w:rPr>
          <w:rFonts w:ascii="標楷體" w:eastAsia="標楷體" w:hAnsi="標楷體" w:cs="新細明體" w:hint="eastAsia"/>
          <w:kern w:val="0"/>
          <w:szCs w:val="24"/>
        </w:rPr>
        <w:t>般，分子光譜學以光來撞擊分子的表面，然後分析四散的輻射，以決定分子的結構。但此技術受制於所產生的光之波長，在此指的是電磁波譜的微波。</w:t>
      </w:r>
      <w:r w:rsidRPr="00B8036B">
        <w:rPr>
          <w:rFonts w:ascii="標楷體" w:eastAsia="標楷體" w:hAnsi="標楷體" w:cs="Times New Roman"/>
          <w:kern w:val="0"/>
          <w:szCs w:val="24"/>
        </w:rPr>
        <w:t xml:space="preserve">Townes </w:t>
      </w:r>
      <w:r w:rsidRPr="00B8036B">
        <w:rPr>
          <w:rFonts w:ascii="標楷體" w:eastAsia="標楷體" w:hAnsi="標楷體" w:cs="新細明體" w:hint="eastAsia"/>
          <w:kern w:val="0"/>
          <w:szCs w:val="24"/>
        </w:rPr>
        <w:t>注意到，當微波的波長縮短時，光和分子的作用力</w:t>
      </w:r>
      <w:proofErr w:type="gramStart"/>
      <w:r w:rsidRPr="00B8036B">
        <w:rPr>
          <w:rFonts w:ascii="標楷體" w:eastAsia="標楷體" w:hAnsi="標楷體" w:cs="新細明體" w:hint="eastAsia"/>
          <w:kern w:val="0"/>
          <w:szCs w:val="24"/>
        </w:rPr>
        <w:t>會變強</w:t>
      </w:r>
      <w:proofErr w:type="gramEnd"/>
      <w:r w:rsidRPr="00B8036B">
        <w:rPr>
          <w:rFonts w:ascii="標楷體" w:eastAsia="標楷體" w:hAnsi="標楷體" w:cs="新細明體" w:hint="eastAsia"/>
          <w:kern w:val="0"/>
          <w:szCs w:val="24"/>
        </w:rPr>
        <w:t>，更容易讓人了解它</w:t>
      </w:r>
    </w:p>
    <w:p w:rsidR="00B8036B" w:rsidRDefault="00B8036B" w:rsidP="00D51F0B">
      <w:pPr>
        <w:autoSpaceDE w:val="0"/>
        <w:autoSpaceDN w:val="0"/>
        <w:adjustRightInd w:val="0"/>
        <w:rPr>
          <w:rFonts w:ascii="標楷體" w:eastAsia="標楷體" w:hAnsi="標楷體" w:cs="新細明體" w:hint="eastAsia"/>
          <w:kern w:val="0"/>
          <w:szCs w:val="24"/>
        </w:rPr>
      </w:pPr>
      <w:r w:rsidRPr="00B8036B">
        <w:rPr>
          <w:rFonts w:ascii="標楷體" w:eastAsia="標楷體" w:hAnsi="標楷體" w:cs="新細明體" w:hint="eastAsia"/>
          <w:kern w:val="0"/>
          <w:szCs w:val="24"/>
        </w:rPr>
        <w:t>們的結構。他認為可以開發出一個裝置，來產生波長更短的光，最好的方法便是利用分子經由受激輻射來產生所需的頻率。</w:t>
      </w:r>
    </w:p>
    <w:p w:rsidR="00D51F0B" w:rsidRDefault="00D51F0B"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r>
        <w:rPr>
          <w:rFonts w:ascii="標楷體" w:eastAsia="標楷體" w:hAnsi="標楷體" w:cs="新細明體" w:hint="eastAsia"/>
          <w:noProof/>
          <w:kern w:val="0"/>
          <w:szCs w:val="24"/>
        </w:rPr>
        <w:drawing>
          <wp:anchor distT="0" distB="0" distL="114300" distR="114300" simplePos="0" relativeHeight="251662336" behindDoc="0" locked="0" layoutInCell="1" allowOverlap="1" wp14:anchorId="72A5F921" wp14:editId="64535BA6">
            <wp:simplePos x="0" y="0"/>
            <wp:positionH relativeFrom="column">
              <wp:posOffset>0</wp:posOffset>
            </wp:positionH>
            <wp:positionV relativeFrom="paragraph">
              <wp:posOffset>15240</wp:posOffset>
            </wp:positionV>
            <wp:extent cx="2667000" cy="236220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667000" cy="2362200"/>
                    </a:xfrm>
                    <a:prstGeom prst="rect">
                      <a:avLst/>
                    </a:prstGeom>
                  </pic:spPr>
                </pic:pic>
              </a:graphicData>
            </a:graphic>
            <wp14:sizeRelH relativeFrom="page">
              <wp14:pctWidth>0</wp14:pctWidth>
            </wp14:sizeRelH>
            <wp14:sizeRelV relativeFrom="page">
              <wp14:pctHeight>0</wp14:pctHeight>
            </wp14:sizeRelV>
          </wp:anchor>
        </w:drawing>
      </w: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7C4A7C" w:rsidRDefault="007C4A7C" w:rsidP="007C4A7C">
      <w:pPr>
        <w:autoSpaceDE w:val="0"/>
        <w:autoSpaceDN w:val="0"/>
        <w:adjustRightInd w:val="0"/>
        <w:spacing w:line="240" w:lineRule="exact"/>
        <w:contextualSpacing/>
        <w:rPr>
          <w:rFonts w:ascii="標楷體" w:eastAsia="標楷體" w:hAnsi="標楷體" w:cs="新細明體" w:hint="eastAsia"/>
          <w:kern w:val="0"/>
          <w:szCs w:val="24"/>
        </w:rPr>
      </w:pPr>
    </w:p>
    <w:p w:rsidR="00A82D5D" w:rsidRDefault="00A82D5D" w:rsidP="00A82D5D">
      <w:pPr>
        <w:spacing w:line="240" w:lineRule="exact"/>
        <w:contextualSpacing/>
        <w:rPr>
          <w:rFonts w:ascii="標楷體" w:eastAsia="標楷體" w:hAnsi="標楷體" w:cs="Arial" w:hint="eastAsia"/>
          <w:b/>
          <w:color w:val="1A16AA"/>
          <w:sz w:val="28"/>
          <w:szCs w:val="28"/>
          <w:shd w:val="clear" w:color="auto" w:fill="FFFFDD"/>
        </w:rPr>
      </w:pPr>
      <w:r>
        <w:rPr>
          <w:rFonts w:ascii="標楷體" w:eastAsia="標楷體" w:hAnsi="標楷體" w:cs="Arial" w:hint="eastAsia"/>
          <w:b/>
          <w:color w:val="1A16AA"/>
          <w:sz w:val="28"/>
          <w:szCs w:val="28"/>
          <w:shd w:val="clear" w:color="auto" w:fill="FFFFDD"/>
        </w:rPr>
        <w:lastRenderedPageBreak/>
        <w:t>5.</w:t>
      </w:r>
      <w:r w:rsidR="007C4A7C" w:rsidRPr="00A82D5D">
        <w:rPr>
          <w:rFonts w:ascii="標楷體" w:eastAsia="標楷體" w:hAnsi="標楷體" w:cs="Arial" w:hint="eastAsia"/>
          <w:b/>
          <w:color w:val="1A16AA"/>
          <w:sz w:val="28"/>
          <w:szCs w:val="28"/>
          <w:shd w:val="clear" w:color="auto" w:fill="FFFFDD"/>
        </w:rPr>
        <w:t>從光纖的特性，如果你從美國加州矽谷發一封mail回台灣，訊號</w:t>
      </w:r>
    </w:p>
    <w:p w:rsidR="007C4A7C" w:rsidRPr="00A82D5D" w:rsidRDefault="00A82D5D" w:rsidP="00A82D5D">
      <w:pPr>
        <w:spacing w:line="240" w:lineRule="exact"/>
        <w:contextualSpacing/>
        <w:rPr>
          <w:rFonts w:ascii="標楷體" w:eastAsia="標楷體" w:hAnsi="標楷體" w:cs="Arial"/>
          <w:b/>
          <w:color w:val="1A16AA"/>
          <w:sz w:val="28"/>
          <w:szCs w:val="28"/>
          <w:shd w:val="clear" w:color="auto" w:fill="FFFFDD"/>
        </w:rPr>
      </w:pPr>
      <w:r>
        <w:rPr>
          <w:rFonts w:ascii="標楷體" w:eastAsia="標楷體" w:hAnsi="標楷體" w:cs="Arial" w:hint="eastAsia"/>
          <w:b/>
          <w:color w:val="1A16AA"/>
          <w:sz w:val="28"/>
          <w:szCs w:val="28"/>
          <w:shd w:val="clear" w:color="auto" w:fill="FFFFDD"/>
        </w:rPr>
        <w:t xml:space="preserve">  </w:t>
      </w:r>
      <w:r w:rsidR="007C4A7C" w:rsidRPr="00A82D5D">
        <w:rPr>
          <w:rFonts w:ascii="標楷體" w:eastAsia="標楷體" w:hAnsi="標楷體" w:cs="Arial" w:hint="eastAsia"/>
          <w:b/>
          <w:color w:val="1A16AA"/>
          <w:sz w:val="28"/>
          <w:szCs w:val="28"/>
          <w:shd w:val="clear" w:color="auto" w:fill="FFFFDD"/>
        </w:rPr>
        <w:t>傳遞在光纖</w:t>
      </w:r>
      <w:proofErr w:type="gramStart"/>
      <w:r w:rsidR="007C4A7C" w:rsidRPr="00A82D5D">
        <w:rPr>
          <w:rFonts w:ascii="標楷體" w:eastAsia="標楷體" w:hAnsi="標楷體" w:cs="Arial" w:hint="eastAsia"/>
          <w:b/>
          <w:color w:val="1A16AA"/>
          <w:sz w:val="28"/>
          <w:szCs w:val="28"/>
          <w:shd w:val="clear" w:color="auto" w:fill="FFFFDD"/>
        </w:rPr>
        <w:t>中光走的</w:t>
      </w:r>
      <w:proofErr w:type="gramEnd"/>
      <w:r w:rsidR="007C4A7C" w:rsidRPr="00A82D5D">
        <w:rPr>
          <w:rFonts w:ascii="標楷體" w:eastAsia="標楷體" w:hAnsi="標楷體" w:cs="Arial" w:hint="eastAsia"/>
          <w:b/>
          <w:color w:val="1A16AA"/>
          <w:sz w:val="28"/>
          <w:szCs w:val="28"/>
          <w:shd w:val="clear" w:color="auto" w:fill="FFFFDD"/>
        </w:rPr>
        <w:t>模式(</w:t>
      </w:r>
      <w:proofErr w:type="spellStart"/>
      <w:r w:rsidR="007C4A7C" w:rsidRPr="00A82D5D">
        <w:rPr>
          <w:rFonts w:ascii="標楷體" w:eastAsia="標楷體" w:hAnsi="標楷體" w:cs="Arial" w:hint="eastAsia"/>
          <w:b/>
          <w:color w:val="1A16AA"/>
          <w:sz w:val="28"/>
          <w:szCs w:val="28"/>
          <w:shd w:val="clear" w:color="auto" w:fill="FFFFDD"/>
        </w:rPr>
        <w:t>single,multi</w:t>
      </w:r>
      <w:proofErr w:type="spellEnd"/>
      <w:r w:rsidR="007C4A7C" w:rsidRPr="00A82D5D">
        <w:rPr>
          <w:rFonts w:ascii="標楷體" w:eastAsia="標楷體" w:hAnsi="標楷體" w:cs="Arial" w:hint="eastAsia"/>
          <w:b/>
          <w:color w:val="1A16AA"/>
          <w:sz w:val="28"/>
          <w:szCs w:val="28"/>
          <w:shd w:val="clear" w:color="auto" w:fill="FFFFDD"/>
        </w:rPr>
        <w:t>)轉換情況？(20%)</w:t>
      </w:r>
    </w:p>
    <w:p w:rsidR="007C4A7C" w:rsidRDefault="00A82D5D" w:rsidP="007C4A7C">
      <w:pPr>
        <w:autoSpaceDE w:val="0"/>
        <w:autoSpaceDN w:val="0"/>
        <w:adjustRightInd w:val="0"/>
        <w:spacing w:line="240" w:lineRule="exact"/>
        <w:contextualSpacing/>
        <w:rPr>
          <w:rFonts w:ascii="標楷體" w:eastAsia="標楷體" w:hAnsi="標楷體" w:cs="新細明體" w:hint="eastAsia"/>
          <w:b/>
          <w:color w:val="00CC00"/>
          <w:kern w:val="0"/>
          <w:sz w:val="28"/>
          <w:szCs w:val="28"/>
        </w:rPr>
      </w:pPr>
      <w:r w:rsidRPr="00A82D5D">
        <w:rPr>
          <w:rFonts w:ascii="標楷體" w:eastAsia="標楷體" w:hAnsi="標楷體" w:cs="新細明體" w:hint="eastAsia"/>
          <w:b/>
          <w:color w:val="00CC00"/>
          <w:kern w:val="0"/>
          <w:sz w:val="28"/>
          <w:szCs w:val="28"/>
        </w:rPr>
        <w:t>答：</w:t>
      </w:r>
    </w:p>
    <w:p w:rsidR="00EF3A04" w:rsidRPr="00EF3A04" w:rsidRDefault="00EF3A04" w:rsidP="00B47927">
      <w:pPr>
        <w:autoSpaceDE w:val="0"/>
        <w:autoSpaceDN w:val="0"/>
        <w:adjustRightInd w:val="0"/>
        <w:rPr>
          <w:rFonts w:ascii="標楷體" w:eastAsia="標楷體" w:hAnsi="標楷體" w:cs="μO±d2O.AAe" w:hint="eastAsia"/>
          <w:color w:val="000000"/>
          <w:kern w:val="0"/>
          <w:szCs w:val="24"/>
        </w:rPr>
      </w:pPr>
      <w:r>
        <w:rPr>
          <w:rFonts w:ascii="μO±d2O.AAe" w:eastAsia="μO±d2O.AAe" w:cs="μO±d2O.AAe" w:hint="eastAsia"/>
          <w:color w:val="000000"/>
          <w:kern w:val="0"/>
          <w:szCs w:val="24"/>
        </w:rPr>
        <w:t xml:space="preserve">  </w:t>
      </w:r>
      <w:r w:rsidR="00B47927" w:rsidRPr="00B47927">
        <w:rPr>
          <w:rFonts w:ascii="標楷體" w:eastAsia="標楷體" w:hAnsi="標楷體" w:cs="μO±d2O.AAe" w:hint="eastAsia"/>
          <w:color w:val="000000"/>
          <w:kern w:val="0"/>
          <w:szCs w:val="24"/>
        </w:rPr>
        <w:t>在原始訊號進入</w:t>
      </w:r>
      <w:r w:rsidRPr="00EF3A04">
        <w:rPr>
          <w:rFonts w:ascii="標楷體" w:eastAsia="標楷體" w:hAnsi="標楷體" w:cs="μO±d2O.AAe" w:hint="eastAsia"/>
          <w:color w:val="000000"/>
          <w:kern w:val="0"/>
          <w:szCs w:val="24"/>
        </w:rPr>
        <w:t>系統之後，首先必須進行訊號的調變，將原本電的訊號轉變成光的訊號，</w:t>
      </w:r>
      <w:r w:rsidR="00B47927" w:rsidRPr="00B47927">
        <w:rPr>
          <w:rFonts w:ascii="標楷體" w:eastAsia="標楷體" w:hAnsi="標楷體" w:cs="μO±d2O.AAe" w:hint="eastAsia"/>
          <w:color w:val="000000"/>
          <w:kern w:val="0"/>
          <w:szCs w:val="24"/>
        </w:rPr>
        <w:t>進入光纖中傳遞，每</w:t>
      </w:r>
      <w:r w:rsidR="00B47927" w:rsidRPr="00B47927">
        <w:rPr>
          <w:rFonts w:ascii="標楷體" w:eastAsia="標楷體" w:hAnsi="標楷體" w:cs="μO±d2O.AAe"/>
          <w:color w:val="000000"/>
          <w:kern w:val="0"/>
          <w:szCs w:val="24"/>
        </w:rPr>
        <w:t>70~80</w:t>
      </w:r>
      <w:r w:rsidR="00B47927" w:rsidRPr="00B47927">
        <w:rPr>
          <w:rFonts w:ascii="標楷體" w:eastAsia="標楷體" w:hAnsi="標楷體" w:cs="μO±d2O.AAe" w:hint="eastAsia"/>
          <w:color w:val="000000"/>
          <w:kern w:val="0"/>
          <w:szCs w:val="24"/>
        </w:rPr>
        <w:t>公里置放中繼器或放大器，以放大在光纖中長途傳遞後衰減的訊號，使得遠方的接收端得以接收足夠強的訊號。透過海底光纜傳遞光訊號，我們可以自由地瀏覽美國、東歐以及世界各地的網站，接收或傳遞來自各方的訊息。訊號傳遞至接收端通過光偵測器，把光的訊號</w:t>
      </w:r>
      <w:proofErr w:type="gramStart"/>
      <w:r w:rsidR="00B47927" w:rsidRPr="00B47927">
        <w:rPr>
          <w:rFonts w:ascii="標楷體" w:eastAsia="標楷體" w:hAnsi="標楷體" w:cs="μO±d2O.AAe" w:hint="eastAsia"/>
          <w:color w:val="000000"/>
          <w:kern w:val="0"/>
          <w:szCs w:val="24"/>
        </w:rPr>
        <w:t>轉成電的</w:t>
      </w:r>
      <w:proofErr w:type="gramEnd"/>
      <w:r w:rsidR="00B47927" w:rsidRPr="00B47927">
        <w:rPr>
          <w:rFonts w:ascii="標楷體" w:eastAsia="標楷體" w:hAnsi="標楷體" w:cs="μO±d2O.AAe" w:hint="eastAsia"/>
          <w:color w:val="000000"/>
          <w:kern w:val="0"/>
          <w:szCs w:val="24"/>
        </w:rPr>
        <w:t>訊號，再經過訊號處理器把原本的訊號輸出，所以光偵測器和訊號處理器合稱為光接收器，好比聽眾的耳朵。而調變器和電光轉換器為光發射器，好比演講者的嘴巴。由上述東西所組合出來的是光纖通訊最基本的系統架構。如下圖所示。</w:t>
      </w:r>
      <w:r w:rsidR="00B47927" w:rsidRPr="00B47927">
        <w:rPr>
          <w:rFonts w:ascii="標楷體" w:eastAsia="標楷體" w:hAnsi="標楷體" w:cs="μO±d2O.AAe"/>
          <w:color w:val="000000"/>
          <w:kern w:val="0"/>
          <w:szCs w:val="24"/>
        </w:rPr>
        <w:t xml:space="preserve"> </w:t>
      </w:r>
    </w:p>
    <w:p w:rsidR="00EF3A04" w:rsidRPr="00B47927" w:rsidRDefault="00EF3A04" w:rsidP="00B47927">
      <w:pPr>
        <w:autoSpaceDE w:val="0"/>
        <w:autoSpaceDN w:val="0"/>
        <w:adjustRightInd w:val="0"/>
        <w:rPr>
          <w:rFonts w:ascii="標楷體" w:eastAsia="標楷體" w:hAnsi="標楷體" w:cs="μO±d2O.AAe"/>
          <w:color w:val="000000"/>
          <w:kern w:val="0"/>
          <w:szCs w:val="24"/>
        </w:rPr>
      </w:pPr>
      <w:r>
        <w:rPr>
          <w:rFonts w:ascii="標楷體" w:eastAsia="標楷體" w:hAnsi="標楷體" w:cs="μO±d2O.AAe" w:hint="eastAsia"/>
          <w:noProof/>
          <w:color w:val="000000"/>
          <w:kern w:val="0"/>
          <w:szCs w:val="24"/>
        </w:rPr>
        <w:drawing>
          <wp:inline distT="0" distB="0" distL="0" distR="0">
            <wp:extent cx="5143500" cy="368046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43500" cy="3680460"/>
                    </a:xfrm>
                    <a:prstGeom prst="rect">
                      <a:avLst/>
                    </a:prstGeom>
                    <a:noFill/>
                    <a:ln>
                      <a:noFill/>
                    </a:ln>
                  </pic:spPr>
                </pic:pic>
              </a:graphicData>
            </a:graphic>
          </wp:inline>
        </w:drawing>
      </w:r>
    </w:p>
    <w:p w:rsidR="00E16CD3" w:rsidRPr="00B47927" w:rsidRDefault="00E16CD3" w:rsidP="00E16CD3">
      <w:pPr>
        <w:autoSpaceDE w:val="0"/>
        <w:autoSpaceDN w:val="0"/>
        <w:adjustRightInd w:val="0"/>
        <w:ind w:firstLine="480"/>
        <w:rPr>
          <w:rFonts w:ascii="標楷體" w:eastAsia="標楷體" w:hAnsi="標楷體" w:cs="μO±d2O.AAe"/>
          <w:kern w:val="0"/>
          <w:szCs w:val="24"/>
        </w:rPr>
      </w:pPr>
      <w:r w:rsidRPr="00B47927">
        <w:rPr>
          <w:rFonts w:ascii="標楷體" w:eastAsia="標楷體" w:hAnsi="標楷體" w:cs="μO±d2O.AAe" w:hint="eastAsia"/>
          <w:kern w:val="0"/>
          <w:szCs w:val="24"/>
        </w:rPr>
        <w:t>國際之間的</w:t>
      </w:r>
      <w:r w:rsidRPr="00B47927">
        <w:rPr>
          <w:rFonts w:ascii="標楷體" w:eastAsia="標楷體" w:hAnsi="標楷體" w:cs="μO±d2O.AAe"/>
          <w:kern w:val="0"/>
          <w:szCs w:val="24"/>
        </w:rPr>
        <w:t>Long Haul</w:t>
      </w:r>
      <w:r w:rsidRPr="00B47927">
        <w:rPr>
          <w:rFonts w:ascii="標楷體" w:eastAsia="標楷體" w:hAnsi="標楷體" w:cs="μO±d2O.AAe" w:hint="eastAsia"/>
          <w:kern w:val="0"/>
          <w:szCs w:val="24"/>
        </w:rPr>
        <w:t>網路和家庭社區所用的</w:t>
      </w:r>
      <w:proofErr w:type="gramStart"/>
      <w:r w:rsidRPr="00B47927">
        <w:rPr>
          <w:rFonts w:ascii="標楷體" w:eastAsia="標楷體" w:hAnsi="標楷體" w:cs="μO±d2O.AAe" w:hint="eastAsia"/>
          <w:kern w:val="0"/>
          <w:szCs w:val="24"/>
        </w:rPr>
        <w:t>的</w:t>
      </w:r>
      <w:proofErr w:type="spellStart"/>
      <w:proofErr w:type="gramEnd"/>
      <w:r w:rsidRPr="00B47927">
        <w:rPr>
          <w:rFonts w:ascii="標楷體" w:eastAsia="標楷體" w:hAnsi="標楷體" w:cs="μO±d2O.AAe"/>
          <w:kern w:val="0"/>
          <w:szCs w:val="24"/>
        </w:rPr>
        <w:t>Acess</w:t>
      </w:r>
      <w:proofErr w:type="spellEnd"/>
      <w:r w:rsidRPr="00B47927">
        <w:rPr>
          <w:rFonts w:ascii="標楷體" w:eastAsia="標楷體" w:hAnsi="標楷體" w:cs="μO±d2O.AAe" w:hint="eastAsia"/>
          <w:kern w:val="0"/>
          <w:szCs w:val="24"/>
        </w:rPr>
        <w:t>網路必須有一定的規格標準，否則傳輸將發生問題。都會網路</w:t>
      </w:r>
      <w:r w:rsidRPr="00B47927">
        <w:rPr>
          <w:rFonts w:ascii="標楷體" w:eastAsia="標楷體" w:hAnsi="標楷體" w:cs="μO±d2O.AAe"/>
          <w:kern w:val="0"/>
          <w:szCs w:val="24"/>
        </w:rPr>
        <w:t>Metro</w:t>
      </w:r>
      <w:r w:rsidRPr="00B47927">
        <w:rPr>
          <w:rFonts w:ascii="標楷體" w:eastAsia="標楷體" w:hAnsi="標楷體" w:cs="μO±d2O.AAe" w:hint="eastAsia"/>
          <w:kern w:val="0"/>
          <w:szCs w:val="24"/>
        </w:rPr>
        <w:t>主幹網路建好後，光纖通訊已經由電信網路慢慢的往電腦網路以及視迅廣播網路發展。然後經由光纖網路對外聯絡，</w:t>
      </w:r>
      <w:proofErr w:type="gramStart"/>
      <w:r w:rsidRPr="00B47927">
        <w:rPr>
          <w:rFonts w:ascii="標楷體" w:eastAsia="標楷體" w:hAnsi="標楷體" w:cs="μO±d2O.AAe" w:hint="eastAsia"/>
          <w:kern w:val="0"/>
          <w:szCs w:val="24"/>
        </w:rPr>
        <w:t>這時候頻點對</w:t>
      </w:r>
      <w:proofErr w:type="gramEnd"/>
      <w:r w:rsidRPr="00B47927">
        <w:rPr>
          <w:rFonts w:ascii="標楷體" w:eastAsia="標楷體" w:hAnsi="標楷體" w:cs="μO±d2O.AAe" w:hint="eastAsia"/>
          <w:kern w:val="0"/>
          <w:szCs w:val="24"/>
        </w:rPr>
        <w:t>點</w:t>
      </w:r>
      <w:r w:rsidRPr="00B47927">
        <w:rPr>
          <w:rFonts w:ascii="標楷體" w:eastAsia="標楷體" w:hAnsi="標楷體" w:cs="μO±d2O.AAe"/>
          <w:kern w:val="0"/>
          <w:szCs w:val="24"/>
        </w:rPr>
        <w:t>(Point-to-Point)</w:t>
      </w:r>
      <w:r w:rsidRPr="00B47927">
        <w:rPr>
          <w:rFonts w:ascii="標楷體" w:eastAsia="標楷體" w:hAnsi="標楷體" w:cs="μO±d2O.AAe" w:hint="eastAsia"/>
          <w:kern w:val="0"/>
          <w:szCs w:val="24"/>
        </w:rPr>
        <w:t>電腦與電腦相連，只需用到一個波長，距離為</w:t>
      </w:r>
      <w:r w:rsidRPr="00B47927">
        <w:rPr>
          <w:rFonts w:ascii="標楷體" w:eastAsia="標楷體" w:hAnsi="標楷體" w:cs="μO±d2O.AAe"/>
          <w:kern w:val="0"/>
          <w:szCs w:val="24"/>
        </w:rPr>
        <w:t>100</w:t>
      </w:r>
      <w:r w:rsidRPr="00B47927">
        <w:rPr>
          <w:rFonts w:ascii="標楷體" w:eastAsia="標楷體" w:hAnsi="標楷體" w:cs="μO±d2O.AAe" w:hint="eastAsia"/>
          <w:kern w:val="0"/>
          <w:szCs w:val="24"/>
        </w:rPr>
        <w:t>公里的連接。大都會裡面，或者學校內部的通訊，可以使用不同的波長代表不同的傳送端以及接收端，這時候用的是</w:t>
      </w:r>
      <w:r w:rsidRPr="00B47927">
        <w:rPr>
          <w:rFonts w:ascii="標楷體" w:eastAsia="標楷體" w:hAnsi="標楷體" w:cs="μO±d2O.AAe"/>
          <w:kern w:val="0"/>
          <w:szCs w:val="24"/>
        </w:rPr>
        <w:t>CWDM</w:t>
      </w:r>
      <w:r w:rsidRPr="00B47927">
        <w:rPr>
          <w:rFonts w:ascii="標楷體" w:eastAsia="標楷體" w:hAnsi="標楷體" w:cs="μO±d2O.AAe" w:hint="eastAsia"/>
          <w:kern w:val="0"/>
          <w:szCs w:val="24"/>
        </w:rPr>
        <w:t>。長途的全島的用的是</w:t>
      </w:r>
      <w:r w:rsidRPr="00B47927">
        <w:rPr>
          <w:rFonts w:ascii="標楷體" w:eastAsia="標楷體" w:hAnsi="標楷體" w:cs="μO±d2O.AAe"/>
          <w:kern w:val="0"/>
          <w:szCs w:val="24"/>
        </w:rPr>
        <w:t>DWDM</w:t>
      </w:r>
      <w:r w:rsidRPr="00B47927">
        <w:rPr>
          <w:rFonts w:ascii="標楷體" w:eastAsia="標楷體" w:hAnsi="標楷體" w:cs="μO±d2O.AAe" w:hint="eastAsia"/>
          <w:kern w:val="0"/>
          <w:szCs w:val="24"/>
        </w:rPr>
        <w:t>系統，構成一個完整的網路。</w:t>
      </w:r>
      <w:r w:rsidRPr="00B47927">
        <w:rPr>
          <w:rFonts w:ascii="標楷體" w:eastAsia="標楷體" w:hAnsi="標楷體" w:cs="μO±d2O.AAe"/>
          <w:kern w:val="0"/>
          <w:szCs w:val="24"/>
        </w:rPr>
        <w:t>Passive Optical Network(PON)</w:t>
      </w:r>
      <w:r w:rsidRPr="00B47927">
        <w:rPr>
          <w:rFonts w:ascii="標楷體" w:eastAsia="標楷體" w:hAnsi="標楷體" w:cs="μO±d2O.AAe" w:hint="eastAsia"/>
          <w:kern w:val="0"/>
          <w:szCs w:val="24"/>
        </w:rPr>
        <w:t>，是一個被動網路，透過將許多主動網路縮小簡化，使成本降低。目前有兩個方式，以</w:t>
      </w:r>
      <w:r w:rsidRPr="00B47927">
        <w:rPr>
          <w:rFonts w:ascii="標楷體" w:eastAsia="標楷體" w:hAnsi="標楷體" w:cs="μO±d2O.AAe"/>
          <w:kern w:val="0"/>
          <w:szCs w:val="24"/>
        </w:rPr>
        <w:t>p2mp</w:t>
      </w:r>
      <w:r w:rsidRPr="00B47927">
        <w:rPr>
          <w:rFonts w:ascii="標楷體" w:eastAsia="標楷體" w:hAnsi="標楷體" w:cs="μO±d2O.AAe" w:hint="eastAsia"/>
          <w:kern w:val="0"/>
          <w:szCs w:val="24"/>
        </w:rPr>
        <w:t>為主流，其優點為雙向，而</w:t>
      </w:r>
      <w:r w:rsidRPr="00B47927">
        <w:rPr>
          <w:rFonts w:ascii="標楷體" w:eastAsia="標楷體" w:hAnsi="標楷體" w:cs="μO±d2O.AAe"/>
          <w:kern w:val="0"/>
          <w:szCs w:val="24"/>
        </w:rPr>
        <w:t>p2p</w:t>
      </w:r>
      <w:r w:rsidRPr="00B47927">
        <w:rPr>
          <w:rFonts w:ascii="標楷體" w:eastAsia="標楷體" w:hAnsi="標楷體" w:cs="μO±d2O.AAe" w:hint="eastAsia"/>
          <w:kern w:val="0"/>
          <w:szCs w:val="24"/>
        </w:rPr>
        <w:t>是單向。以後的視迅會議可以藉此來實現，比較如下。</w:t>
      </w:r>
      <w:r w:rsidRPr="00B47927">
        <w:rPr>
          <w:rFonts w:ascii="標楷體" w:eastAsia="標楷體" w:hAnsi="標楷體" w:cs="μO±d2O.AAe"/>
          <w:kern w:val="0"/>
          <w:szCs w:val="24"/>
        </w:rPr>
        <w:t>PON</w:t>
      </w:r>
      <w:r w:rsidRPr="00B47927">
        <w:rPr>
          <w:rFonts w:ascii="標楷體" w:eastAsia="標楷體" w:hAnsi="標楷體" w:cs="μO±d2O.AAe" w:hint="eastAsia"/>
          <w:kern w:val="0"/>
          <w:szCs w:val="24"/>
        </w:rPr>
        <w:t>的兩個實現方式其</w:t>
      </w:r>
      <w:r w:rsidRPr="00B47927">
        <w:rPr>
          <w:rFonts w:ascii="標楷體" w:eastAsia="標楷體" w:hAnsi="標楷體" w:cs="μO±d2O.AAe"/>
          <w:kern w:val="0"/>
          <w:szCs w:val="24"/>
        </w:rPr>
        <w:t>Access Network</w:t>
      </w:r>
      <w:r w:rsidRPr="00B47927">
        <w:rPr>
          <w:rFonts w:ascii="標楷體" w:eastAsia="標楷體" w:hAnsi="標楷體" w:cs="μO±d2O.AAe" w:hint="eastAsia"/>
          <w:kern w:val="0"/>
          <w:szCs w:val="24"/>
        </w:rPr>
        <w:t>有分為</w:t>
      </w:r>
      <w:r w:rsidRPr="00B47927">
        <w:rPr>
          <w:rFonts w:ascii="標楷體" w:eastAsia="標楷體" w:hAnsi="標楷體" w:cs="μO±d2O.AAe"/>
          <w:kern w:val="0"/>
          <w:szCs w:val="24"/>
        </w:rPr>
        <w:t>(1)p2p PON</w:t>
      </w:r>
      <w:r w:rsidRPr="00B47927">
        <w:rPr>
          <w:rFonts w:ascii="標楷體" w:eastAsia="標楷體" w:hAnsi="標楷體" w:cs="μO±d2O.AAe" w:hint="eastAsia"/>
          <w:kern w:val="0"/>
          <w:szCs w:val="24"/>
        </w:rPr>
        <w:t>，使用雙波長在接收端分別接收。下行兩個波長，上行只有一個波長。規格的制訂影響到元件的架構，</w:t>
      </w:r>
      <w:r w:rsidRPr="00B47927">
        <w:rPr>
          <w:rFonts w:ascii="標楷體" w:eastAsia="標楷體" w:hAnsi="標楷體" w:cs="μO±d2O.AAe"/>
          <w:kern w:val="0"/>
          <w:szCs w:val="24"/>
        </w:rPr>
        <w:t>PON</w:t>
      </w:r>
      <w:r w:rsidRPr="00B47927">
        <w:rPr>
          <w:rFonts w:ascii="標楷體" w:eastAsia="標楷體" w:hAnsi="標楷體" w:cs="μO±d2O.AAe" w:hint="eastAsia"/>
          <w:kern w:val="0"/>
          <w:szCs w:val="24"/>
        </w:rPr>
        <w:lastRenderedPageBreak/>
        <w:t>的發展亦需配合規格的制訂。把</w:t>
      </w:r>
      <w:r w:rsidRPr="00B47927">
        <w:rPr>
          <w:rFonts w:ascii="標楷體" w:eastAsia="標楷體" w:hAnsi="標楷體" w:cs="μO±d2O.AAe"/>
          <w:kern w:val="0"/>
          <w:szCs w:val="24"/>
        </w:rPr>
        <w:t>PON</w:t>
      </w:r>
      <w:r w:rsidRPr="00B47927">
        <w:rPr>
          <w:rFonts w:ascii="標楷體" w:eastAsia="標楷體" w:hAnsi="標楷體" w:cs="μO±d2O.AAe" w:hint="eastAsia"/>
          <w:kern w:val="0"/>
          <w:szCs w:val="24"/>
        </w:rPr>
        <w:t>從</w:t>
      </w:r>
      <w:r w:rsidRPr="00B47927">
        <w:rPr>
          <w:rFonts w:ascii="標楷體" w:eastAsia="標楷體" w:hAnsi="標楷體" w:cs="μO±d2O.AAe"/>
          <w:kern w:val="0"/>
          <w:szCs w:val="24"/>
        </w:rPr>
        <w:t>p2mp</w:t>
      </w:r>
      <w:r w:rsidRPr="00B47927">
        <w:rPr>
          <w:rFonts w:ascii="標楷體" w:eastAsia="標楷體" w:hAnsi="標楷體" w:cs="μO±d2O.AAe" w:hint="eastAsia"/>
          <w:kern w:val="0"/>
          <w:szCs w:val="24"/>
        </w:rPr>
        <w:t>到集合在</w:t>
      </w:r>
      <w:r w:rsidRPr="00B47927">
        <w:rPr>
          <w:rFonts w:ascii="標楷體" w:eastAsia="標楷體" w:hAnsi="標楷體" w:cs="μO±d2O.AAe"/>
          <w:kern w:val="0"/>
          <w:szCs w:val="24"/>
        </w:rPr>
        <w:t>1</w:t>
      </w:r>
      <w:r w:rsidRPr="00B47927">
        <w:rPr>
          <w:rFonts w:ascii="標楷體" w:eastAsia="標楷體" w:hAnsi="標楷體" w:cs="μO±d2O.AAe" w:hint="eastAsia"/>
          <w:kern w:val="0"/>
          <w:szCs w:val="24"/>
        </w:rPr>
        <w:t>個光纖裡面，使用</w:t>
      </w:r>
      <w:r w:rsidRPr="00B47927">
        <w:rPr>
          <w:rFonts w:ascii="標楷體" w:eastAsia="標楷體" w:hAnsi="標楷體" w:cs="μO±d2O.AAe"/>
          <w:kern w:val="0"/>
          <w:szCs w:val="24"/>
        </w:rPr>
        <w:t>1490nm</w:t>
      </w:r>
      <w:r w:rsidRPr="00B47927">
        <w:rPr>
          <w:rFonts w:ascii="標楷體" w:eastAsia="標楷體" w:hAnsi="標楷體" w:cs="μO±d2O.AAe" w:hint="eastAsia"/>
          <w:kern w:val="0"/>
          <w:szCs w:val="24"/>
        </w:rPr>
        <w:t>波長做為下行，</w:t>
      </w:r>
      <w:r w:rsidRPr="00B47927">
        <w:rPr>
          <w:rFonts w:ascii="標楷體" w:eastAsia="標楷體" w:hAnsi="標楷體" w:cs="μO±d2O.AAe"/>
          <w:kern w:val="0"/>
          <w:szCs w:val="24"/>
        </w:rPr>
        <w:t>1310nm</w:t>
      </w:r>
      <w:r w:rsidRPr="00B47927">
        <w:rPr>
          <w:rFonts w:ascii="標楷體" w:eastAsia="標楷體" w:hAnsi="標楷體" w:cs="μO±d2O.AAe" w:hint="eastAsia"/>
          <w:kern w:val="0"/>
          <w:szCs w:val="24"/>
        </w:rPr>
        <w:t>波長做上行。</w:t>
      </w:r>
      <w:r w:rsidRPr="00B47927">
        <w:rPr>
          <w:rFonts w:ascii="標楷體" w:eastAsia="標楷體" w:hAnsi="標楷體" w:cs="μO±d2O.AAe"/>
          <w:kern w:val="0"/>
          <w:szCs w:val="24"/>
        </w:rPr>
        <w:t>1310</w:t>
      </w:r>
      <w:r w:rsidRPr="00B47927">
        <w:rPr>
          <w:rFonts w:ascii="標楷體" w:eastAsia="標楷體" w:hAnsi="標楷體" w:cs="μO±d2O.AAe" w:hint="eastAsia"/>
          <w:kern w:val="0"/>
          <w:szCs w:val="24"/>
        </w:rPr>
        <w:t>波長及</w:t>
      </w:r>
      <w:r w:rsidRPr="00B47927">
        <w:rPr>
          <w:rFonts w:ascii="標楷體" w:eastAsia="標楷體" w:hAnsi="標楷體" w:cs="μO±d2O.AAe"/>
          <w:kern w:val="0"/>
          <w:szCs w:val="24"/>
        </w:rPr>
        <w:t>1490nm</w:t>
      </w:r>
      <w:r w:rsidRPr="00B47927">
        <w:rPr>
          <w:rFonts w:ascii="標楷體" w:eastAsia="標楷體" w:hAnsi="標楷體" w:cs="μO±d2O.AAe" w:hint="eastAsia"/>
          <w:kern w:val="0"/>
          <w:szCs w:val="24"/>
        </w:rPr>
        <w:t>用於傳輸聲音以及資料。</w:t>
      </w:r>
      <w:r w:rsidRPr="00B47927">
        <w:rPr>
          <w:rFonts w:ascii="標楷體" w:eastAsia="標楷體" w:hAnsi="標楷體" w:cs="μO±d2O.AAe"/>
          <w:kern w:val="0"/>
          <w:szCs w:val="24"/>
        </w:rPr>
        <w:t>1550</w:t>
      </w:r>
      <w:r w:rsidRPr="00B47927">
        <w:rPr>
          <w:rFonts w:ascii="標楷體" w:eastAsia="標楷體" w:hAnsi="標楷體" w:cs="μO±d2O.AAe" w:hint="eastAsia"/>
          <w:kern w:val="0"/>
          <w:szCs w:val="24"/>
        </w:rPr>
        <w:t>的波長負責傳遞影像，例如傳送</w:t>
      </w:r>
      <w:r w:rsidRPr="00B47927">
        <w:rPr>
          <w:rFonts w:ascii="標楷體" w:eastAsia="標楷體" w:hAnsi="標楷體" w:cs="μO±d2O.AAe"/>
          <w:kern w:val="0"/>
          <w:szCs w:val="24"/>
        </w:rPr>
        <w:t>HDTV</w:t>
      </w:r>
      <w:r w:rsidRPr="00B47927">
        <w:rPr>
          <w:rFonts w:ascii="標楷體" w:eastAsia="標楷體" w:hAnsi="標楷體" w:cs="μO±d2O.AAe" w:hint="eastAsia"/>
          <w:kern w:val="0"/>
          <w:szCs w:val="24"/>
        </w:rPr>
        <w:t>的影像。所以所有的元件波長的選擇性、規格以及瓦數、距離都變成重要的考量因素。衡量在</w:t>
      </w:r>
      <w:r w:rsidRPr="00B47927">
        <w:rPr>
          <w:rFonts w:ascii="標楷體" w:eastAsia="標楷體" w:hAnsi="標楷體" w:cs="μO±d2O.AAe"/>
          <w:kern w:val="0"/>
          <w:szCs w:val="24"/>
        </w:rPr>
        <w:t>Splitter</w:t>
      </w:r>
      <w:r w:rsidRPr="00B47927">
        <w:rPr>
          <w:rFonts w:ascii="標楷體" w:eastAsia="標楷體" w:hAnsi="標楷體" w:cs="μO±d2O.AAe" w:hint="eastAsia"/>
          <w:kern w:val="0"/>
          <w:szCs w:val="24"/>
        </w:rPr>
        <w:t>中的損失損耗以及控制傳遞至家中的訊號仍可以被接受，這些都是值得探討的課題。這方面尚有很多規格正在制訂，台灣的規格應會依循北美的系統。</w:t>
      </w:r>
      <w:r w:rsidRPr="00B47927">
        <w:rPr>
          <w:rFonts w:ascii="標楷體" w:eastAsia="標楷體" w:hAnsi="標楷體" w:cs="μO±d2O.AAe"/>
          <w:kern w:val="0"/>
          <w:szCs w:val="24"/>
        </w:rPr>
        <w:t xml:space="preserve"> </w:t>
      </w:r>
    </w:p>
    <w:p w:rsidR="00B47927" w:rsidRPr="00B47927" w:rsidRDefault="00E16CD3" w:rsidP="00E16CD3">
      <w:pPr>
        <w:autoSpaceDE w:val="0"/>
        <w:autoSpaceDN w:val="0"/>
        <w:adjustRightInd w:val="0"/>
        <w:ind w:firstLine="480"/>
        <w:rPr>
          <w:rFonts w:ascii="標楷體" w:eastAsia="標楷體" w:hAnsi="標楷體" w:cs="μO±d2O.AAe"/>
          <w:kern w:val="0"/>
          <w:szCs w:val="24"/>
        </w:rPr>
      </w:pPr>
      <w:r w:rsidRPr="00B47927">
        <w:rPr>
          <w:rFonts w:ascii="標楷體" w:eastAsia="標楷體" w:hAnsi="標楷體" w:cs="μO±d2O.AAe"/>
          <w:kern w:val="0"/>
          <w:szCs w:val="24"/>
        </w:rPr>
        <w:t>PON</w:t>
      </w:r>
      <w:r w:rsidRPr="00B47927">
        <w:rPr>
          <w:rFonts w:ascii="標楷體" w:eastAsia="標楷體" w:hAnsi="標楷體" w:cs="μO±d2O.AAe" w:hint="eastAsia"/>
          <w:kern w:val="0"/>
          <w:szCs w:val="24"/>
        </w:rPr>
        <w:t>的內部有</w:t>
      </w:r>
      <w:r w:rsidRPr="00B47927">
        <w:rPr>
          <w:rFonts w:ascii="標楷體" w:eastAsia="標楷體" w:hAnsi="標楷體" w:cs="μO±d2O.AAe"/>
          <w:kern w:val="0"/>
          <w:szCs w:val="24"/>
        </w:rPr>
        <w:t>1490nm</w:t>
      </w:r>
      <w:r w:rsidRPr="00B47927">
        <w:rPr>
          <w:rFonts w:ascii="標楷體" w:eastAsia="標楷體" w:hAnsi="標楷體" w:cs="μO±d2O.AAe" w:hint="eastAsia"/>
          <w:kern w:val="0"/>
          <w:szCs w:val="24"/>
        </w:rPr>
        <w:t>、</w:t>
      </w:r>
      <w:r w:rsidRPr="00B47927">
        <w:rPr>
          <w:rFonts w:ascii="標楷體" w:eastAsia="標楷體" w:hAnsi="標楷體" w:cs="μO±d2O.AAe"/>
          <w:kern w:val="0"/>
          <w:szCs w:val="24"/>
        </w:rPr>
        <w:t>1310nm</w:t>
      </w:r>
      <w:r w:rsidRPr="00B47927">
        <w:rPr>
          <w:rFonts w:ascii="標楷體" w:eastAsia="標楷體" w:hAnsi="標楷體" w:cs="μO±d2O.AAe" w:hint="eastAsia"/>
          <w:kern w:val="0"/>
          <w:szCs w:val="24"/>
        </w:rPr>
        <w:t>以及</w:t>
      </w:r>
      <w:r w:rsidRPr="00B47927">
        <w:rPr>
          <w:rFonts w:ascii="標楷體" w:eastAsia="標楷體" w:hAnsi="標楷體" w:cs="μO±d2O.AAe"/>
          <w:kern w:val="0"/>
          <w:szCs w:val="24"/>
        </w:rPr>
        <w:t>1550nm</w:t>
      </w:r>
      <w:r w:rsidRPr="00B47927">
        <w:rPr>
          <w:rFonts w:ascii="標楷體" w:eastAsia="標楷體" w:hAnsi="標楷體" w:cs="μO±d2O.AAe" w:hint="eastAsia"/>
          <w:kern w:val="0"/>
          <w:szCs w:val="24"/>
        </w:rPr>
        <w:t>三種不同波長的光源，</w:t>
      </w:r>
      <w:r w:rsidRPr="00B47927">
        <w:rPr>
          <w:rFonts w:ascii="標楷體" w:eastAsia="標楷體" w:hAnsi="標楷體" w:cs="μO±d2O.AAe"/>
          <w:kern w:val="0"/>
          <w:szCs w:val="24"/>
        </w:rPr>
        <w:t>1490nm</w:t>
      </w:r>
      <w:r w:rsidRPr="00B47927">
        <w:rPr>
          <w:rFonts w:ascii="標楷體" w:eastAsia="標楷體" w:hAnsi="標楷體" w:cs="μO±d2O.AAe" w:hint="eastAsia"/>
          <w:kern w:val="0"/>
          <w:szCs w:val="24"/>
        </w:rPr>
        <w:t>和</w:t>
      </w:r>
      <w:r w:rsidRPr="00B47927">
        <w:rPr>
          <w:rFonts w:ascii="標楷體" w:eastAsia="標楷體" w:hAnsi="標楷體" w:cs="μO±d2O.AAe"/>
          <w:kern w:val="0"/>
          <w:szCs w:val="24"/>
        </w:rPr>
        <w:t>1310nm</w:t>
      </w:r>
      <w:r w:rsidRPr="00B47927">
        <w:rPr>
          <w:rFonts w:ascii="標楷體" w:eastAsia="標楷體" w:hAnsi="標楷體" w:cs="μO±d2O.AAe" w:hint="eastAsia"/>
          <w:kern w:val="0"/>
          <w:szCs w:val="24"/>
        </w:rPr>
        <w:t>先經由</w:t>
      </w:r>
      <w:r w:rsidRPr="00B47927">
        <w:rPr>
          <w:rFonts w:ascii="標楷體" w:eastAsia="標楷體" w:hAnsi="標楷體" w:cs="μO±d2O.AAe"/>
          <w:kern w:val="0"/>
          <w:szCs w:val="24"/>
        </w:rPr>
        <w:t>WDM</w:t>
      </w:r>
      <w:r w:rsidRPr="00B47927">
        <w:rPr>
          <w:rFonts w:ascii="標楷體" w:eastAsia="標楷體" w:hAnsi="標楷體" w:cs="μO±d2O.AAe" w:hint="eastAsia"/>
          <w:kern w:val="0"/>
          <w:szCs w:val="24"/>
        </w:rPr>
        <w:t>耦合在一起，在和</w:t>
      </w:r>
      <w:r w:rsidRPr="00B47927">
        <w:rPr>
          <w:rFonts w:ascii="標楷體" w:eastAsia="標楷體" w:hAnsi="標楷體" w:cs="μO±d2O.AAe"/>
          <w:kern w:val="0"/>
          <w:szCs w:val="24"/>
        </w:rPr>
        <w:t>1550nm</w:t>
      </w:r>
      <w:r w:rsidRPr="00B47927">
        <w:rPr>
          <w:rFonts w:ascii="標楷體" w:eastAsia="標楷體" w:hAnsi="標楷體" w:cs="μO±d2O.AAe" w:hint="eastAsia"/>
          <w:kern w:val="0"/>
          <w:szCs w:val="24"/>
        </w:rPr>
        <w:t>經過</w:t>
      </w:r>
      <w:r w:rsidRPr="00B47927">
        <w:rPr>
          <w:rFonts w:ascii="標楷體" w:eastAsia="標楷體" w:hAnsi="標楷體" w:cs="μO±d2O.AAe"/>
          <w:kern w:val="0"/>
          <w:szCs w:val="24"/>
        </w:rPr>
        <w:t>WWDM</w:t>
      </w:r>
      <w:r w:rsidRPr="00B47927">
        <w:rPr>
          <w:rFonts w:ascii="標楷體" w:eastAsia="標楷體" w:hAnsi="標楷體" w:cs="μO±d2O.AAe" w:hint="eastAsia"/>
          <w:kern w:val="0"/>
          <w:szCs w:val="24"/>
        </w:rPr>
        <w:t>耦合器一起耦合傳播出去，經由接收端</w:t>
      </w:r>
      <w:r w:rsidRPr="00B47927">
        <w:rPr>
          <w:rFonts w:ascii="標楷體" w:eastAsia="標楷體" w:hAnsi="標楷體" w:cs="μO±d2O.AAe"/>
          <w:kern w:val="0"/>
          <w:szCs w:val="24"/>
        </w:rPr>
        <w:t>Splitter</w:t>
      </w:r>
      <w:r w:rsidRPr="00B47927">
        <w:rPr>
          <w:rFonts w:ascii="標楷體" w:eastAsia="標楷體" w:hAnsi="標楷體" w:cs="μO±d2O.AAe" w:hint="eastAsia"/>
          <w:kern w:val="0"/>
          <w:szCs w:val="24"/>
        </w:rPr>
        <w:t>分出來，在由選台器取出至某個用戶，再將</w:t>
      </w:r>
      <w:r w:rsidRPr="00B47927">
        <w:rPr>
          <w:rFonts w:ascii="標楷體" w:eastAsia="標楷體" w:hAnsi="標楷體" w:cs="μO±d2O.AAe"/>
          <w:kern w:val="0"/>
          <w:szCs w:val="24"/>
        </w:rPr>
        <w:t>3</w:t>
      </w:r>
      <w:r w:rsidRPr="00B47927">
        <w:rPr>
          <w:rFonts w:ascii="標楷體" w:eastAsia="標楷體" w:hAnsi="標楷體" w:cs="μO±d2O.AAe" w:hint="eastAsia"/>
          <w:kern w:val="0"/>
          <w:szCs w:val="24"/>
        </w:rPr>
        <w:t>個不同波長的訊息解讀出來，最後傳遞至使用者介面，用於各式各樣的應用。以美國用戶為例，在家裝設</w:t>
      </w:r>
      <w:r w:rsidRPr="00B47927">
        <w:rPr>
          <w:rFonts w:ascii="標楷體" w:eastAsia="標楷體" w:hAnsi="標楷體" w:cs="μO±d2O.AAe"/>
          <w:kern w:val="0"/>
          <w:szCs w:val="24"/>
        </w:rPr>
        <w:t>ONT</w:t>
      </w:r>
      <w:r w:rsidRPr="00B47927">
        <w:rPr>
          <w:rFonts w:ascii="標楷體" w:eastAsia="標楷體" w:hAnsi="標楷體" w:cs="μO±d2O.AAe" w:hint="eastAsia"/>
          <w:kern w:val="0"/>
          <w:szCs w:val="24"/>
        </w:rPr>
        <w:t>（</w:t>
      </w:r>
      <w:r w:rsidRPr="00B47927">
        <w:rPr>
          <w:rFonts w:ascii="標楷體" w:eastAsia="標楷體" w:hAnsi="標楷體" w:cs="μO±d2O.AAe"/>
          <w:kern w:val="0"/>
          <w:szCs w:val="24"/>
        </w:rPr>
        <w:t>Home Net Work</w:t>
      </w:r>
      <w:r w:rsidRPr="00B47927">
        <w:rPr>
          <w:rFonts w:ascii="標楷體" w:eastAsia="標楷體" w:hAnsi="標楷體" w:cs="μO±d2O.AAe" w:hint="eastAsia"/>
          <w:kern w:val="0"/>
          <w:szCs w:val="24"/>
        </w:rPr>
        <w:t>），裡面有</w:t>
      </w:r>
      <w:r w:rsidRPr="00B47927">
        <w:rPr>
          <w:rFonts w:ascii="標楷體" w:eastAsia="標楷體" w:hAnsi="標楷體" w:cs="μO±d2O.AAe"/>
          <w:kern w:val="0"/>
          <w:szCs w:val="24"/>
        </w:rPr>
        <w:t>CATV</w:t>
      </w:r>
      <w:r w:rsidRPr="00B47927">
        <w:rPr>
          <w:rFonts w:ascii="標楷體" w:eastAsia="標楷體" w:hAnsi="標楷體" w:cs="μO±d2O.AAe" w:hint="eastAsia"/>
          <w:kern w:val="0"/>
          <w:szCs w:val="24"/>
        </w:rPr>
        <w:t>、</w:t>
      </w:r>
      <w:r w:rsidRPr="00B47927">
        <w:rPr>
          <w:rFonts w:ascii="標楷體" w:eastAsia="標楷體" w:hAnsi="標楷體" w:cs="μO±d2O.AAe"/>
          <w:kern w:val="0"/>
          <w:szCs w:val="24"/>
        </w:rPr>
        <w:t>Internet</w:t>
      </w:r>
      <w:r w:rsidRPr="00B47927">
        <w:rPr>
          <w:rFonts w:ascii="標楷體" w:eastAsia="標楷體" w:hAnsi="標楷體" w:cs="μO±d2O.AAe" w:hint="eastAsia"/>
          <w:kern w:val="0"/>
          <w:szCs w:val="24"/>
        </w:rPr>
        <w:t>以及電話線。上述選擇</w:t>
      </w:r>
      <w:r w:rsidRPr="00B47927">
        <w:rPr>
          <w:rFonts w:ascii="標楷體" w:eastAsia="標楷體" w:hAnsi="標楷體" w:cs="μO±d2O.AAe"/>
          <w:kern w:val="0"/>
          <w:szCs w:val="24"/>
        </w:rPr>
        <w:t>1310nm</w:t>
      </w:r>
      <w:r w:rsidRPr="00B47927">
        <w:rPr>
          <w:rFonts w:ascii="標楷體" w:eastAsia="標楷體" w:hAnsi="標楷體" w:cs="μO±d2O.AAe" w:hint="eastAsia"/>
          <w:kern w:val="0"/>
          <w:szCs w:val="24"/>
        </w:rPr>
        <w:t>以及</w:t>
      </w:r>
      <w:r w:rsidRPr="00B47927">
        <w:rPr>
          <w:rFonts w:ascii="標楷體" w:eastAsia="標楷體" w:hAnsi="標楷體" w:cs="μO±d2O.AAe"/>
          <w:kern w:val="0"/>
          <w:szCs w:val="24"/>
        </w:rPr>
        <w:t>1490nm</w:t>
      </w:r>
      <w:r w:rsidRPr="00B47927">
        <w:rPr>
          <w:rFonts w:ascii="標楷體" w:eastAsia="標楷體" w:hAnsi="標楷體" w:cs="μO±d2O.AAe" w:hint="eastAsia"/>
          <w:kern w:val="0"/>
          <w:szCs w:val="24"/>
        </w:rPr>
        <w:t>和</w:t>
      </w:r>
      <w:r w:rsidRPr="00B47927">
        <w:rPr>
          <w:rFonts w:ascii="標楷體" w:eastAsia="標楷體" w:hAnsi="標楷體" w:cs="μO±d2O.AAe"/>
          <w:kern w:val="0"/>
          <w:szCs w:val="24"/>
        </w:rPr>
        <w:t>1550</w:t>
      </w:r>
      <w:r w:rsidRPr="00B47927">
        <w:rPr>
          <w:rFonts w:ascii="標楷體" w:eastAsia="標楷體" w:hAnsi="標楷體" w:cs="μO±d2O.AAe" w:hint="eastAsia"/>
          <w:kern w:val="0"/>
          <w:szCs w:val="24"/>
        </w:rPr>
        <w:t>作為傳輸波長，是因為光纖中的水分子影光纖到家，損耗問題很十分重要的一環。規格制訂裡面分成</w:t>
      </w:r>
      <w:r w:rsidRPr="00B47927">
        <w:rPr>
          <w:rFonts w:ascii="標楷體" w:eastAsia="標楷體" w:hAnsi="標楷體" w:cs="μO±d2O.AAe"/>
          <w:kern w:val="0"/>
          <w:szCs w:val="24"/>
        </w:rPr>
        <w:t>ABC</w:t>
      </w:r>
      <w:r w:rsidRPr="00B47927">
        <w:rPr>
          <w:rFonts w:ascii="標楷體" w:eastAsia="標楷體" w:hAnsi="標楷體" w:cs="μO±d2O.AAe" w:hint="eastAsia"/>
          <w:kern w:val="0"/>
          <w:szCs w:val="24"/>
        </w:rPr>
        <w:t>三級，</w:t>
      </w:r>
      <w:r w:rsidRPr="00B47927">
        <w:rPr>
          <w:rFonts w:ascii="標楷體" w:eastAsia="標楷體" w:hAnsi="標楷體" w:cs="μO±d2O.AAe"/>
          <w:kern w:val="0"/>
          <w:szCs w:val="24"/>
        </w:rPr>
        <w:t>C</w:t>
      </w:r>
      <w:r w:rsidRPr="00B47927">
        <w:rPr>
          <w:rFonts w:ascii="標楷體" w:eastAsia="標楷體" w:hAnsi="標楷體" w:cs="μO±d2O.AAe" w:hint="eastAsia"/>
          <w:kern w:val="0"/>
          <w:szCs w:val="24"/>
        </w:rPr>
        <w:t>及允許衰減最大。所以光纖到家不同段的光纖所使用的類型亦不同。每段可接受的損失必須符合制訂的規格。談到制訂規格，雷射也是光纖通訊裡重要的一環，大部分是用</w:t>
      </w:r>
      <w:r w:rsidRPr="00B47927">
        <w:rPr>
          <w:rFonts w:ascii="標楷體" w:eastAsia="標楷體" w:hAnsi="標楷體" w:cs="μO±d2O.AAe"/>
          <w:kern w:val="0"/>
          <w:szCs w:val="24"/>
        </w:rPr>
        <w:t>1550nm</w:t>
      </w:r>
      <w:r w:rsidRPr="00B47927">
        <w:rPr>
          <w:rFonts w:ascii="標楷體" w:eastAsia="標楷體" w:hAnsi="標楷體" w:cs="μO±d2O.AAe" w:hint="eastAsia"/>
          <w:kern w:val="0"/>
          <w:szCs w:val="24"/>
        </w:rPr>
        <w:t>的雷射來製作介面卡做為訊號光源。在製造介面卡時，雷射耦合進入光纖以及光纖和光纖的接面有可能會漏光，為了避免損耗，制訂時而採用</w:t>
      </w:r>
      <w:r w:rsidRPr="00B47927">
        <w:rPr>
          <w:rFonts w:ascii="標楷體" w:eastAsia="標楷體" w:hAnsi="標楷體" w:cs="μO±d2O.AAe"/>
          <w:kern w:val="0"/>
          <w:szCs w:val="24"/>
        </w:rPr>
        <w:t>APC</w:t>
      </w:r>
      <w:r w:rsidRPr="00B47927">
        <w:rPr>
          <w:rFonts w:ascii="標楷體" w:eastAsia="標楷體" w:hAnsi="標楷體" w:cs="μO±d2O.AAe" w:hint="eastAsia"/>
          <w:kern w:val="0"/>
          <w:szCs w:val="24"/>
        </w:rPr>
        <w:t>的規格，在光纖的介面切了</w:t>
      </w:r>
      <w:r w:rsidRPr="00B47927">
        <w:rPr>
          <w:rFonts w:ascii="標楷體" w:eastAsia="標楷體" w:hAnsi="標楷體" w:cs="μO±d2O.AAe"/>
          <w:kern w:val="0"/>
          <w:szCs w:val="24"/>
        </w:rPr>
        <w:t>8</w:t>
      </w:r>
      <w:r w:rsidRPr="00B47927">
        <w:rPr>
          <w:rFonts w:ascii="標楷體" w:eastAsia="標楷體" w:hAnsi="標楷體" w:cs="μO±d2O.AAe" w:hint="eastAsia"/>
          <w:kern w:val="0"/>
          <w:szCs w:val="24"/>
        </w:rPr>
        <w:t>度的橫截面以對抗多重反射的現象，讓光訊號不會往回傳遞干擾欲傳遞的訊號。在使用的雷射類型方面，使用多模雷射、單模雷射以及</w:t>
      </w:r>
      <w:proofErr w:type="spellStart"/>
      <w:r w:rsidRPr="00B47927">
        <w:rPr>
          <w:rFonts w:ascii="標楷體" w:eastAsia="標楷體" w:hAnsi="標楷體" w:cs="μO±d2O.AAe"/>
          <w:kern w:val="0"/>
          <w:szCs w:val="24"/>
        </w:rPr>
        <w:t>Fabry</w:t>
      </w:r>
      <w:proofErr w:type="spellEnd"/>
      <w:r w:rsidRPr="00B47927">
        <w:rPr>
          <w:rFonts w:ascii="標楷體" w:eastAsia="標楷體" w:hAnsi="標楷體" w:cs="μO±d2O.AAe"/>
          <w:kern w:val="0"/>
          <w:szCs w:val="24"/>
        </w:rPr>
        <w:t>-Perot</w:t>
      </w:r>
      <w:r w:rsidRPr="00B47927">
        <w:rPr>
          <w:rFonts w:ascii="標楷體" w:eastAsia="標楷體" w:hAnsi="標楷體" w:cs="μO±d2O.AAe" w:hint="eastAsia"/>
          <w:kern w:val="0"/>
          <w:szCs w:val="24"/>
        </w:rPr>
        <w:t>雷射。模態越多，傳輸距離就越短，適合用於用戶端。所以距離短的用</w:t>
      </w:r>
      <w:r w:rsidRPr="00B47927">
        <w:rPr>
          <w:rFonts w:ascii="標楷體" w:eastAsia="標楷體" w:hAnsi="標楷體" w:cs="μO±d2O.AAe"/>
          <w:kern w:val="0"/>
          <w:szCs w:val="24"/>
        </w:rPr>
        <w:t>Fab</w:t>
      </w:r>
      <w:r w:rsidRPr="00E16CD3">
        <w:rPr>
          <w:rFonts w:ascii="標楷體" w:eastAsia="標楷體" w:hAnsi="標楷體" w:cs="μO±d2O.AAe"/>
          <w:kern w:val="0"/>
          <w:szCs w:val="24"/>
        </w:rPr>
        <w:t xml:space="preserve"> </w:t>
      </w:r>
      <w:proofErr w:type="spellStart"/>
      <w:r w:rsidRPr="00B47927">
        <w:rPr>
          <w:rFonts w:ascii="標楷體" w:eastAsia="標楷體" w:hAnsi="標楷體" w:cs="μO±d2O.AAe"/>
          <w:kern w:val="0"/>
          <w:szCs w:val="24"/>
        </w:rPr>
        <w:t>ry</w:t>
      </w:r>
      <w:proofErr w:type="spellEnd"/>
      <w:r w:rsidRPr="00B47927">
        <w:rPr>
          <w:rFonts w:ascii="標楷體" w:eastAsia="標楷體" w:hAnsi="標楷體" w:cs="μO±d2O.AAe"/>
          <w:kern w:val="0"/>
          <w:szCs w:val="24"/>
        </w:rPr>
        <w:t>-Perot</w:t>
      </w:r>
      <w:r w:rsidRPr="00B47927">
        <w:rPr>
          <w:rFonts w:ascii="標楷體" w:eastAsia="標楷體" w:hAnsi="標楷體" w:cs="μO±d2O.AAe" w:hint="eastAsia"/>
          <w:kern w:val="0"/>
          <w:szCs w:val="24"/>
        </w:rPr>
        <w:t>雷射、距離長的就用</w:t>
      </w:r>
      <w:r w:rsidRPr="00B47927">
        <w:rPr>
          <w:rFonts w:ascii="標楷體" w:eastAsia="標楷體" w:hAnsi="標楷體" w:cs="μO±d2O.AAe"/>
          <w:kern w:val="0"/>
          <w:szCs w:val="24"/>
        </w:rPr>
        <w:t>DFB</w:t>
      </w:r>
      <w:r w:rsidRPr="00B47927">
        <w:rPr>
          <w:rFonts w:ascii="標楷體" w:eastAsia="標楷體" w:hAnsi="標楷體" w:cs="μO±d2O.AAe" w:hint="eastAsia"/>
          <w:kern w:val="0"/>
          <w:szCs w:val="24"/>
        </w:rPr>
        <w:t>雷射。多模傳輸距離短，適合上行使用</w:t>
      </w:r>
      <w:r w:rsidRPr="00B47927">
        <w:rPr>
          <w:rFonts w:ascii="標楷體" w:eastAsia="標楷體" w:hAnsi="標楷體" w:cs="μO±d2O.AAe"/>
          <w:kern w:val="0"/>
          <w:szCs w:val="24"/>
        </w:rPr>
        <w:t>1300nm</w:t>
      </w:r>
      <w:r w:rsidRPr="00B47927">
        <w:rPr>
          <w:rFonts w:ascii="標楷體" w:eastAsia="標楷體" w:hAnsi="標楷體" w:cs="μO±d2O.AAe" w:hint="eastAsia"/>
          <w:kern w:val="0"/>
          <w:szCs w:val="24"/>
        </w:rPr>
        <w:t>，而</w:t>
      </w:r>
      <w:r w:rsidRPr="00B47927">
        <w:rPr>
          <w:rFonts w:ascii="標楷體" w:eastAsia="標楷體" w:hAnsi="標楷體" w:cs="μO±d2O.AAe"/>
          <w:kern w:val="0"/>
          <w:szCs w:val="24"/>
        </w:rPr>
        <w:t>DFB</w:t>
      </w:r>
      <w:r w:rsidRPr="00B47927">
        <w:rPr>
          <w:rFonts w:ascii="標楷體" w:eastAsia="標楷體" w:hAnsi="標楷體" w:cs="μO±d2O.AAe" w:hint="eastAsia"/>
          <w:kern w:val="0"/>
          <w:szCs w:val="24"/>
        </w:rPr>
        <w:t>單模雷射用於</w:t>
      </w:r>
      <w:r w:rsidRPr="00B47927">
        <w:rPr>
          <w:rFonts w:ascii="標楷體" w:eastAsia="標楷體" w:hAnsi="標楷體" w:cs="μO±d2O.AAe"/>
          <w:kern w:val="0"/>
          <w:szCs w:val="24"/>
        </w:rPr>
        <w:t>1550nm</w:t>
      </w:r>
      <w:r w:rsidRPr="00B47927">
        <w:rPr>
          <w:rFonts w:ascii="標楷體" w:eastAsia="標楷體" w:hAnsi="標楷體" w:cs="μO±d2O.AAe" w:hint="eastAsia"/>
          <w:kern w:val="0"/>
          <w:szCs w:val="24"/>
        </w:rPr>
        <w:t>做下行的傳輸。</w:t>
      </w:r>
      <w:r w:rsidRPr="00B47927">
        <w:rPr>
          <w:rFonts w:ascii="標楷體" w:eastAsia="標楷體" w:hAnsi="標楷體" w:cs="μO±d2O.AAe"/>
          <w:kern w:val="0"/>
          <w:szCs w:val="24"/>
        </w:rPr>
        <w:t>1310nm</w:t>
      </w:r>
      <w:r w:rsidRPr="00B47927">
        <w:rPr>
          <w:rFonts w:ascii="標楷體" w:eastAsia="標楷體" w:hAnsi="標楷體" w:cs="μO±d2O.AAe" w:hint="eastAsia"/>
          <w:kern w:val="0"/>
          <w:szCs w:val="24"/>
        </w:rPr>
        <w:t>和</w:t>
      </w:r>
      <w:r w:rsidRPr="00B47927">
        <w:rPr>
          <w:rFonts w:ascii="標楷體" w:eastAsia="標楷體" w:hAnsi="標楷體" w:cs="μO±d2O.AAe"/>
          <w:kern w:val="0"/>
          <w:szCs w:val="24"/>
        </w:rPr>
        <w:t>1550nm</w:t>
      </w:r>
      <w:r w:rsidRPr="00B47927">
        <w:rPr>
          <w:rFonts w:ascii="標楷體" w:eastAsia="標楷體" w:hAnsi="標楷體" w:cs="μO±d2O.AAe" w:hint="eastAsia"/>
          <w:kern w:val="0"/>
          <w:szCs w:val="24"/>
        </w:rPr>
        <w:t>屬於紅外光波段，在使用安全考量也是重要的議題。考慮到未來對影像傳輸所需頻寬需要十分大，就現有的電視頻道而言，所需要</w:t>
      </w:r>
      <w:r w:rsidRPr="00B47927">
        <w:rPr>
          <w:rFonts w:ascii="標楷體" w:eastAsia="標楷體" w:hAnsi="標楷體" w:cs="μO±d2O.AAe"/>
          <w:kern w:val="0"/>
          <w:szCs w:val="24"/>
        </w:rPr>
        <w:t>70-80Gb</w:t>
      </w:r>
      <w:r w:rsidRPr="00B47927">
        <w:rPr>
          <w:rFonts w:ascii="標楷體" w:eastAsia="標楷體" w:hAnsi="標楷體" w:cs="μO±d2O.AAe" w:hint="eastAsia"/>
          <w:kern w:val="0"/>
          <w:szCs w:val="24"/>
        </w:rPr>
        <w:t>對現有的設備可否負荷和價格都是重要的議題。無水光纖亦是可行的辦法。在光纖中</w:t>
      </w:r>
      <w:r w:rsidRPr="00B47927">
        <w:rPr>
          <w:rFonts w:ascii="標楷體" w:eastAsia="標楷體" w:hAnsi="標楷體" w:cs="μO±d2O.AAe"/>
          <w:kern w:val="0"/>
          <w:szCs w:val="24"/>
        </w:rPr>
        <w:t>SPM</w:t>
      </w:r>
      <w:r w:rsidRPr="00B47927">
        <w:rPr>
          <w:rFonts w:ascii="標楷體" w:eastAsia="標楷體" w:hAnsi="標楷體" w:cs="μO±d2O.AAe" w:hint="eastAsia"/>
          <w:kern w:val="0"/>
          <w:szCs w:val="24"/>
        </w:rPr>
        <w:t>、</w:t>
      </w:r>
      <w:r w:rsidRPr="00B47927">
        <w:rPr>
          <w:rFonts w:ascii="標楷體" w:eastAsia="標楷體" w:hAnsi="標楷體" w:cs="μO±d2O.AAe"/>
          <w:kern w:val="0"/>
          <w:szCs w:val="24"/>
        </w:rPr>
        <w:t>XPM</w:t>
      </w:r>
      <w:r w:rsidRPr="00B47927">
        <w:rPr>
          <w:rFonts w:ascii="標楷體" w:eastAsia="標楷體" w:hAnsi="標楷體" w:cs="μO±d2O.AAe" w:hint="eastAsia"/>
          <w:kern w:val="0"/>
          <w:szCs w:val="24"/>
        </w:rPr>
        <w:t>、</w:t>
      </w:r>
      <w:r w:rsidRPr="00B47927">
        <w:rPr>
          <w:rFonts w:ascii="標楷體" w:eastAsia="標楷體" w:hAnsi="標楷體" w:cs="μO±d2O.AAe"/>
          <w:kern w:val="0"/>
          <w:szCs w:val="24"/>
        </w:rPr>
        <w:t>4PM</w:t>
      </w:r>
      <w:r w:rsidRPr="00B47927">
        <w:rPr>
          <w:rFonts w:ascii="標楷體" w:eastAsia="標楷體" w:hAnsi="標楷體" w:cs="μO±d2O.AAe" w:hint="eastAsia"/>
          <w:kern w:val="0"/>
          <w:szCs w:val="24"/>
        </w:rPr>
        <w:t>以及</w:t>
      </w:r>
      <w:proofErr w:type="spellStart"/>
      <w:r w:rsidRPr="00B47927">
        <w:rPr>
          <w:rFonts w:ascii="標楷體" w:eastAsia="標楷體" w:hAnsi="標楷體" w:cs="μO±d2O.AAe"/>
          <w:kern w:val="0"/>
          <w:szCs w:val="24"/>
        </w:rPr>
        <w:t>Brillouin</w:t>
      </w:r>
      <w:proofErr w:type="spellEnd"/>
      <w:r w:rsidRPr="00B47927">
        <w:rPr>
          <w:rFonts w:ascii="標楷體" w:eastAsia="標楷體" w:hAnsi="標楷體" w:cs="μO±d2O.AAe" w:hint="eastAsia"/>
          <w:kern w:val="0"/>
          <w:szCs w:val="24"/>
        </w:rPr>
        <w:t>和</w:t>
      </w:r>
      <w:r w:rsidRPr="00B47927">
        <w:rPr>
          <w:rFonts w:ascii="標楷體" w:eastAsia="標楷體" w:hAnsi="標楷體" w:cs="μO±d2O.AAe"/>
          <w:kern w:val="0"/>
          <w:szCs w:val="24"/>
        </w:rPr>
        <w:t>Raman</w:t>
      </w:r>
      <w:r w:rsidRPr="00B47927">
        <w:rPr>
          <w:rFonts w:ascii="標楷體" w:eastAsia="標楷體" w:hAnsi="標楷體" w:cs="μO±d2O.AAe" w:hint="eastAsia"/>
          <w:kern w:val="0"/>
          <w:szCs w:val="24"/>
        </w:rPr>
        <w:t>散射都是干擾光傳輸的原因。相關的議題亦需考慮到光纖彎曲、接頭、非線性效應、衰減、色散等等。相關的問題解決和規格的制訂以及測試目前仍在探討中。</w:t>
      </w:r>
    </w:p>
    <w:sectPr w:rsidR="00B47927" w:rsidRPr="00B4792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28" w:rsidRDefault="00624228" w:rsidP="004C28CE">
      <w:r>
        <w:separator/>
      </w:r>
    </w:p>
  </w:endnote>
  <w:endnote w:type="continuationSeparator" w:id="0">
    <w:p w:rsidR="00624228" w:rsidRDefault="00624228" w:rsidP="004C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μO±d2O.AAe">
    <w:altName w:val="細明體"/>
    <w:panose1 w:val="00000000000000000000"/>
    <w:charset w:val="88"/>
    <w:family w:val="moder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28" w:rsidRDefault="00624228" w:rsidP="004C28CE">
      <w:r>
        <w:separator/>
      </w:r>
    </w:p>
  </w:footnote>
  <w:footnote w:type="continuationSeparator" w:id="0">
    <w:p w:rsidR="00624228" w:rsidRDefault="00624228" w:rsidP="004C2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D620E"/>
    <w:multiLevelType w:val="multilevel"/>
    <w:tmpl w:val="F358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BA61F8"/>
    <w:multiLevelType w:val="hybridMultilevel"/>
    <w:tmpl w:val="B71AEB48"/>
    <w:lvl w:ilvl="0" w:tplc="F1422B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97"/>
    <w:rsid w:val="000B01E9"/>
    <w:rsid w:val="00281F50"/>
    <w:rsid w:val="002A5BE1"/>
    <w:rsid w:val="00314268"/>
    <w:rsid w:val="0035704A"/>
    <w:rsid w:val="003A3FF4"/>
    <w:rsid w:val="004A19A4"/>
    <w:rsid w:val="004C28CE"/>
    <w:rsid w:val="005E592F"/>
    <w:rsid w:val="006119BE"/>
    <w:rsid w:val="00624228"/>
    <w:rsid w:val="007C4A7C"/>
    <w:rsid w:val="00950009"/>
    <w:rsid w:val="009809DE"/>
    <w:rsid w:val="00A15897"/>
    <w:rsid w:val="00A441ED"/>
    <w:rsid w:val="00A82D5D"/>
    <w:rsid w:val="00B47927"/>
    <w:rsid w:val="00B8036B"/>
    <w:rsid w:val="00C9475C"/>
    <w:rsid w:val="00D50334"/>
    <w:rsid w:val="00D51F0B"/>
    <w:rsid w:val="00D924F7"/>
    <w:rsid w:val="00E16CD3"/>
    <w:rsid w:val="00EA7768"/>
    <w:rsid w:val="00EF3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15897"/>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281F5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81F50"/>
    <w:rPr>
      <w:rFonts w:asciiTheme="majorHAnsi" w:eastAsiaTheme="majorEastAsia" w:hAnsiTheme="majorHAnsi" w:cstheme="majorBidi"/>
      <w:sz w:val="18"/>
      <w:szCs w:val="18"/>
    </w:rPr>
  </w:style>
  <w:style w:type="character" w:styleId="a5">
    <w:name w:val="Hyperlink"/>
    <w:basedOn w:val="a0"/>
    <w:uiPriority w:val="99"/>
    <w:semiHidden/>
    <w:unhideWhenUsed/>
    <w:rsid w:val="00314268"/>
    <w:rPr>
      <w:color w:val="0000FF"/>
      <w:u w:val="single"/>
    </w:rPr>
  </w:style>
  <w:style w:type="paragraph" w:styleId="a6">
    <w:name w:val="header"/>
    <w:basedOn w:val="a"/>
    <w:link w:val="a7"/>
    <w:uiPriority w:val="99"/>
    <w:unhideWhenUsed/>
    <w:rsid w:val="004C28CE"/>
    <w:pPr>
      <w:tabs>
        <w:tab w:val="center" w:pos="4153"/>
        <w:tab w:val="right" w:pos="8306"/>
      </w:tabs>
      <w:snapToGrid w:val="0"/>
    </w:pPr>
    <w:rPr>
      <w:sz w:val="20"/>
      <w:szCs w:val="20"/>
    </w:rPr>
  </w:style>
  <w:style w:type="character" w:customStyle="1" w:styleId="a7">
    <w:name w:val="頁首 字元"/>
    <w:basedOn w:val="a0"/>
    <w:link w:val="a6"/>
    <w:uiPriority w:val="99"/>
    <w:rsid w:val="004C28CE"/>
    <w:rPr>
      <w:sz w:val="20"/>
      <w:szCs w:val="20"/>
    </w:rPr>
  </w:style>
  <w:style w:type="paragraph" w:styleId="a8">
    <w:name w:val="footer"/>
    <w:basedOn w:val="a"/>
    <w:link w:val="a9"/>
    <w:uiPriority w:val="99"/>
    <w:unhideWhenUsed/>
    <w:rsid w:val="004C28CE"/>
    <w:pPr>
      <w:tabs>
        <w:tab w:val="center" w:pos="4153"/>
        <w:tab w:val="right" w:pos="8306"/>
      </w:tabs>
      <w:snapToGrid w:val="0"/>
    </w:pPr>
    <w:rPr>
      <w:sz w:val="20"/>
      <w:szCs w:val="20"/>
    </w:rPr>
  </w:style>
  <w:style w:type="character" w:customStyle="1" w:styleId="a9">
    <w:name w:val="頁尾 字元"/>
    <w:basedOn w:val="a0"/>
    <w:link w:val="a8"/>
    <w:uiPriority w:val="99"/>
    <w:rsid w:val="004C28CE"/>
    <w:rPr>
      <w:sz w:val="20"/>
      <w:szCs w:val="20"/>
    </w:rPr>
  </w:style>
  <w:style w:type="character" w:customStyle="1" w:styleId="ilh-page">
    <w:name w:val="ilh-page"/>
    <w:basedOn w:val="a0"/>
    <w:rsid w:val="005E592F"/>
  </w:style>
  <w:style w:type="character" w:customStyle="1" w:styleId="noprint">
    <w:name w:val="noprint"/>
    <w:basedOn w:val="a0"/>
    <w:rsid w:val="005E592F"/>
  </w:style>
  <w:style w:type="character" w:customStyle="1" w:styleId="ilh-lang">
    <w:name w:val="ilh-lang"/>
    <w:basedOn w:val="a0"/>
    <w:rsid w:val="005E592F"/>
  </w:style>
  <w:style w:type="character" w:customStyle="1" w:styleId="ilh-colon">
    <w:name w:val="ilh-colon"/>
    <w:basedOn w:val="a0"/>
    <w:rsid w:val="005E592F"/>
  </w:style>
  <w:style w:type="character" w:customStyle="1" w:styleId="ilh-link">
    <w:name w:val="ilh-link"/>
    <w:basedOn w:val="a0"/>
    <w:rsid w:val="005E592F"/>
  </w:style>
  <w:style w:type="character" w:styleId="aa">
    <w:name w:val="Strong"/>
    <w:basedOn w:val="a0"/>
    <w:uiPriority w:val="22"/>
    <w:qFormat/>
    <w:rsid w:val="00C9475C"/>
    <w:rPr>
      <w:b/>
      <w:bCs/>
    </w:rPr>
  </w:style>
  <w:style w:type="paragraph" w:customStyle="1" w:styleId="Default">
    <w:name w:val="Default"/>
    <w:rsid w:val="00B47927"/>
    <w:pPr>
      <w:widowControl w:val="0"/>
      <w:autoSpaceDE w:val="0"/>
      <w:autoSpaceDN w:val="0"/>
      <w:adjustRightInd w:val="0"/>
    </w:pPr>
    <w:rPr>
      <w:rFonts w:ascii="μO±d2O.AAe" w:eastAsia="μO±d2O.AAe" w:cs="μO±d2O.AAe"/>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15897"/>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281F5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81F50"/>
    <w:rPr>
      <w:rFonts w:asciiTheme="majorHAnsi" w:eastAsiaTheme="majorEastAsia" w:hAnsiTheme="majorHAnsi" w:cstheme="majorBidi"/>
      <w:sz w:val="18"/>
      <w:szCs w:val="18"/>
    </w:rPr>
  </w:style>
  <w:style w:type="character" w:styleId="a5">
    <w:name w:val="Hyperlink"/>
    <w:basedOn w:val="a0"/>
    <w:uiPriority w:val="99"/>
    <w:semiHidden/>
    <w:unhideWhenUsed/>
    <w:rsid w:val="00314268"/>
    <w:rPr>
      <w:color w:val="0000FF"/>
      <w:u w:val="single"/>
    </w:rPr>
  </w:style>
  <w:style w:type="paragraph" w:styleId="a6">
    <w:name w:val="header"/>
    <w:basedOn w:val="a"/>
    <w:link w:val="a7"/>
    <w:uiPriority w:val="99"/>
    <w:unhideWhenUsed/>
    <w:rsid w:val="004C28CE"/>
    <w:pPr>
      <w:tabs>
        <w:tab w:val="center" w:pos="4153"/>
        <w:tab w:val="right" w:pos="8306"/>
      </w:tabs>
      <w:snapToGrid w:val="0"/>
    </w:pPr>
    <w:rPr>
      <w:sz w:val="20"/>
      <w:szCs w:val="20"/>
    </w:rPr>
  </w:style>
  <w:style w:type="character" w:customStyle="1" w:styleId="a7">
    <w:name w:val="頁首 字元"/>
    <w:basedOn w:val="a0"/>
    <w:link w:val="a6"/>
    <w:uiPriority w:val="99"/>
    <w:rsid w:val="004C28CE"/>
    <w:rPr>
      <w:sz w:val="20"/>
      <w:szCs w:val="20"/>
    </w:rPr>
  </w:style>
  <w:style w:type="paragraph" w:styleId="a8">
    <w:name w:val="footer"/>
    <w:basedOn w:val="a"/>
    <w:link w:val="a9"/>
    <w:uiPriority w:val="99"/>
    <w:unhideWhenUsed/>
    <w:rsid w:val="004C28CE"/>
    <w:pPr>
      <w:tabs>
        <w:tab w:val="center" w:pos="4153"/>
        <w:tab w:val="right" w:pos="8306"/>
      </w:tabs>
      <w:snapToGrid w:val="0"/>
    </w:pPr>
    <w:rPr>
      <w:sz w:val="20"/>
      <w:szCs w:val="20"/>
    </w:rPr>
  </w:style>
  <w:style w:type="character" w:customStyle="1" w:styleId="a9">
    <w:name w:val="頁尾 字元"/>
    <w:basedOn w:val="a0"/>
    <w:link w:val="a8"/>
    <w:uiPriority w:val="99"/>
    <w:rsid w:val="004C28CE"/>
    <w:rPr>
      <w:sz w:val="20"/>
      <w:szCs w:val="20"/>
    </w:rPr>
  </w:style>
  <w:style w:type="character" w:customStyle="1" w:styleId="ilh-page">
    <w:name w:val="ilh-page"/>
    <w:basedOn w:val="a0"/>
    <w:rsid w:val="005E592F"/>
  </w:style>
  <w:style w:type="character" w:customStyle="1" w:styleId="noprint">
    <w:name w:val="noprint"/>
    <w:basedOn w:val="a0"/>
    <w:rsid w:val="005E592F"/>
  </w:style>
  <w:style w:type="character" w:customStyle="1" w:styleId="ilh-lang">
    <w:name w:val="ilh-lang"/>
    <w:basedOn w:val="a0"/>
    <w:rsid w:val="005E592F"/>
  </w:style>
  <w:style w:type="character" w:customStyle="1" w:styleId="ilh-colon">
    <w:name w:val="ilh-colon"/>
    <w:basedOn w:val="a0"/>
    <w:rsid w:val="005E592F"/>
  </w:style>
  <w:style w:type="character" w:customStyle="1" w:styleId="ilh-link">
    <w:name w:val="ilh-link"/>
    <w:basedOn w:val="a0"/>
    <w:rsid w:val="005E592F"/>
  </w:style>
  <w:style w:type="character" w:styleId="aa">
    <w:name w:val="Strong"/>
    <w:basedOn w:val="a0"/>
    <w:uiPriority w:val="22"/>
    <w:qFormat/>
    <w:rsid w:val="00C9475C"/>
    <w:rPr>
      <w:b/>
      <w:bCs/>
    </w:rPr>
  </w:style>
  <w:style w:type="paragraph" w:customStyle="1" w:styleId="Default">
    <w:name w:val="Default"/>
    <w:rsid w:val="00B47927"/>
    <w:pPr>
      <w:widowControl w:val="0"/>
      <w:autoSpaceDE w:val="0"/>
      <w:autoSpaceDN w:val="0"/>
      <w:adjustRightInd w:val="0"/>
    </w:pPr>
    <w:rPr>
      <w:rFonts w:ascii="μO±d2O.AAe" w:eastAsia="μO±d2O.AAe" w:cs="μO±d2O.AAe"/>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2117">
      <w:bodyDiv w:val="1"/>
      <w:marLeft w:val="0"/>
      <w:marRight w:val="0"/>
      <w:marTop w:val="0"/>
      <w:marBottom w:val="0"/>
      <w:divBdr>
        <w:top w:val="none" w:sz="0" w:space="0" w:color="auto"/>
        <w:left w:val="none" w:sz="0" w:space="0" w:color="auto"/>
        <w:bottom w:val="none" w:sz="0" w:space="0" w:color="auto"/>
        <w:right w:val="none" w:sz="0" w:space="0" w:color="auto"/>
      </w:divBdr>
      <w:divsChild>
        <w:div w:id="767624152">
          <w:marLeft w:val="0"/>
          <w:marRight w:val="0"/>
          <w:marTop w:val="0"/>
          <w:marBottom w:val="0"/>
          <w:divBdr>
            <w:top w:val="none" w:sz="0" w:space="0" w:color="auto"/>
            <w:left w:val="none" w:sz="0" w:space="0" w:color="auto"/>
            <w:bottom w:val="none" w:sz="0" w:space="0" w:color="auto"/>
            <w:right w:val="none" w:sz="0" w:space="0" w:color="auto"/>
          </w:divBdr>
          <w:divsChild>
            <w:div w:id="2142116146">
              <w:marLeft w:val="0"/>
              <w:marRight w:val="0"/>
              <w:marTop w:val="0"/>
              <w:marBottom w:val="0"/>
              <w:divBdr>
                <w:top w:val="none" w:sz="0" w:space="0" w:color="auto"/>
                <w:left w:val="none" w:sz="0" w:space="0" w:color="auto"/>
                <w:bottom w:val="none" w:sz="0" w:space="0" w:color="auto"/>
                <w:right w:val="none" w:sz="0" w:space="0" w:color="auto"/>
              </w:divBdr>
              <w:divsChild>
                <w:div w:id="594897113">
                  <w:marLeft w:val="0"/>
                  <w:marRight w:val="0"/>
                  <w:marTop w:val="0"/>
                  <w:marBottom w:val="0"/>
                  <w:divBdr>
                    <w:top w:val="none" w:sz="0" w:space="0" w:color="auto"/>
                    <w:left w:val="none" w:sz="0" w:space="0" w:color="auto"/>
                    <w:bottom w:val="none" w:sz="0" w:space="0" w:color="auto"/>
                    <w:right w:val="none" w:sz="0" w:space="0" w:color="auto"/>
                  </w:divBdr>
                  <w:divsChild>
                    <w:div w:id="1315640953">
                      <w:marLeft w:val="0"/>
                      <w:marRight w:val="0"/>
                      <w:marTop w:val="0"/>
                      <w:marBottom w:val="0"/>
                      <w:divBdr>
                        <w:top w:val="none" w:sz="0" w:space="0" w:color="auto"/>
                        <w:left w:val="none" w:sz="0" w:space="0" w:color="auto"/>
                        <w:bottom w:val="none" w:sz="0" w:space="0" w:color="auto"/>
                        <w:right w:val="none" w:sz="0" w:space="0" w:color="auto"/>
                      </w:divBdr>
                      <w:divsChild>
                        <w:div w:id="107168361">
                          <w:marLeft w:val="0"/>
                          <w:marRight w:val="0"/>
                          <w:marTop w:val="0"/>
                          <w:marBottom w:val="0"/>
                          <w:divBdr>
                            <w:top w:val="none" w:sz="0" w:space="0" w:color="auto"/>
                            <w:left w:val="none" w:sz="0" w:space="0" w:color="auto"/>
                            <w:bottom w:val="none" w:sz="0" w:space="0" w:color="auto"/>
                            <w:right w:val="none" w:sz="0" w:space="0" w:color="auto"/>
                          </w:divBdr>
                          <w:divsChild>
                            <w:div w:id="14141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1197">
      <w:bodyDiv w:val="1"/>
      <w:marLeft w:val="0"/>
      <w:marRight w:val="0"/>
      <w:marTop w:val="0"/>
      <w:marBottom w:val="0"/>
      <w:divBdr>
        <w:top w:val="none" w:sz="0" w:space="0" w:color="auto"/>
        <w:left w:val="none" w:sz="0" w:space="0" w:color="auto"/>
        <w:bottom w:val="none" w:sz="0" w:space="0" w:color="auto"/>
        <w:right w:val="none" w:sz="0" w:space="0" w:color="auto"/>
      </w:divBdr>
    </w:div>
    <w:div w:id="284578817">
      <w:bodyDiv w:val="1"/>
      <w:marLeft w:val="0"/>
      <w:marRight w:val="0"/>
      <w:marTop w:val="0"/>
      <w:marBottom w:val="0"/>
      <w:divBdr>
        <w:top w:val="none" w:sz="0" w:space="0" w:color="auto"/>
        <w:left w:val="none" w:sz="0" w:space="0" w:color="auto"/>
        <w:bottom w:val="none" w:sz="0" w:space="0" w:color="auto"/>
        <w:right w:val="none" w:sz="0" w:space="0" w:color="auto"/>
      </w:divBdr>
    </w:div>
    <w:div w:id="458256755">
      <w:bodyDiv w:val="1"/>
      <w:marLeft w:val="0"/>
      <w:marRight w:val="0"/>
      <w:marTop w:val="0"/>
      <w:marBottom w:val="0"/>
      <w:divBdr>
        <w:top w:val="none" w:sz="0" w:space="0" w:color="auto"/>
        <w:left w:val="none" w:sz="0" w:space="0" w:color="auto"/>
        <w:bottom w:val="none" w:sz="0" w:space="0" w:color="auto"/>
        <w:right w:val="none" w:sz="0" w:space="0" w:color="auto"/>
      </w:divBdr>
      <w:divsChild>
        <w:div w:id="704210161">
          <w:marLeft w:val="0"/>
          <w:marRight w:val="0"/>
          <w:marTop w:val="0"/>
          <w:marBottom w:val="0"/>
          <w:divBdr>
            <w:top w:val="none" w:sz="0" w:space="0" w:color="auto"/>
            <w:left w:val="none" w:sz="0" w:space="0" w:color="auto"/>
            <w:bottom w:val="none" w:sz="0" w:space="0" w:color="auto"/>
            <w:right w:val="none" w:sz="0" w:space="0" w:color="auto"/>
          </w:divBdr>
          <w:divsChild>
            <w:div w:id="323513336">
              <w:marLeft w:val="0"/>
              <w:marRight w:val="0"/>
              <w:marTop w:val="0"/>
              <w:marBottom w:val="0"/>
              <w:divBdr>
                <w:top w:val="none" w:sz="0" w:space="0" w:color="auto"/>
                <w:left w:val="none" w:sz="0" w:space="0" w:color="auto"/>
                <w:bottom w:val="none" w:sz="0" w:space="0" w:color="auto"/>
                <w:right w:val="none" w:sz="0" w:space="0" w:color="auto"/>
              </w:divBdr>
              <w:divsChild>
                <w:div w:id="1268122143">
                  <w:marLeft w:val="0"/>
                  <w:marRight w:val="0"/>
                  <w:marTop w:val="0"/>
                  <w:marBottom w:val="0"/>
                  <w:divBdr>
                    <w:top w:val="none" w:sz="0" w:space="0" w:color="auto"/>
                    <w:left w:val="none" w:sz="0" w:space="0" w:color="auto"/>
                    <w:bottom w:val="none" w:sz="0" w:space="0" w:color="auto"/>
                    <w:right w:val="none" w:sz="0" w:space="0" w:color="auto"/>
                  </w:divBdr>
                </w:div>
                <w:div w:id="15051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2870">
      <w:bodyDiv w:val="1"/>
      <w:marLeft w:val="0"/>
      <w:marRight w:val="0"/>
      <w:marTop w:val="0"/>
      <w:marBottom w:val="0"/>
      <w:divBdr>
        <w:top w:val="none" w:sz="0" w:space="0" w:color="auto"/>
        <w:left w:val="none" w:sz="0" w:space="0" w:color="auto"/>
        <w:bottom w:val="none" w:sz="0" w:space="0" w:color="auto"/>
        <w:right w:val="none" w:sz="0" w:space="0" w:color="auto"/>
      </w:divBdr>
      <w:divsChild>
        <w:div w:id="1737899101">
          <w:marLeft w:val="0"/>
          <w:marRight w:val="0"/>
          <w:marTop w:val="0"/>
          <w:marBottom w:val="0"/>
          <w:divBdr>
            <w:top w:val="none" w:sz="0" w:space="0" w:color="auto"/>
            <w:left w:val="none" w:sz="0" w:space="0" w:color="auto"/>
            <w:bottom w:val="none" w:sz="0" w:space="0" w:color="auto"/>
            <w:right w:val="none" w:sz="0" w:space="0" w:color="auto"/>
          </w:divBdr>
          <w:divsChild>
            <w:div w:id="8183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803032772">
      <w:bodyDiv w:val="1"/>
      <w:marLeft w:val="0"/>
      <w:marRight w:val="0"/>
      <w:marTop w:val="0"/>
      <w:marBottom w:val="0"/>
      <w:divBdr>
        <w:top w:val="none" w:sz="0" w:space="0" w:color="auto"/>
        <w:left w:val="none" w:sz="0" w:space="0" w:color="auto"/>
        <w:bottom w:val="none" w:sz="0" w:space="0" w:color="auto"/>
        <w:right w:val="none" w:sz="0" w:space="0" w:color="auto"/>
      </w:divBdr>
    </w:div>
    <w:div w:id="1877349963">
      <w:bodyDiv w:val="1"/>
      <w:marLeft w:val="0"/>
      <w:marRight w:val="0"/>
      <w:marTop w:val="0"/>
      <w:marBottom w:val="0"/>
      <w:divBdr>
        <w:top w:val="none" w:sz="0" w:space="0" w:color="auto"/>
        <w:left w:val="none" w:sz="0" w:space="0" w:color="auto"/>
        <w:bottom w:val="none" w:sz="0" w:space="0" w:color="auto"/>
        <w:right w:val="none" w:sz="0" w:space="0" w:color="auto"/>
      </w:divBdr>
      <w:divsChild>
        <w:div w:id="408579536">
          <w:marLeft w:val="0"/>
          <w:marRight w:val="0"/>
          <w:marTop w:val="0"/>
          <w:marBottom w:val="0"/>
          <w:divBdr>
            <w:top w:val="none" w:sz="0" w:space="0" w:color="auto"/>
            <w:left w:val="none" w:sz="0" w:space="0" w:color="auto"/>
            <w:bottom w:val="none" w:sz="0" w:space="0" w:color="auto"/>
            <w:right w:val="none" w:sz="0" w:space="0" w:color="auto"/>
          </w:divBdr>
          <w:divsChild>
            <w:div w:id="16066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h.wikipedia.org/wiki/%E5%AF%BC%E5%BC%B9" TargetMode="External"/><Relationship Id="rId18" Type="http://schemas.openxmlformats.org/officeDocument/2006/relationships/hyperlink" Target="https://zh.wikipedia.org/wiki/%E5%85%89%E5%AD%A6" TargetMode="External"/><Relationship Id="rId26" Type="http://schemas.openxmlformats.org/officeDocument/2006/relationships/hyperlink" Target="https://zh.wikipedia.org/w/index.php?title=%E6%96%B7%E8%A3%82&amp;action=edit&amp;redlink=1" TargetMode="External"/><Relationship Id="rId39" Type="http://schemas.openxmlformats.org/officeDocument/2006/relationships/image" Target="media/image3.jpg"/><Relationship Id="rId21" Type="http://schemas.openxmlformats.org/officeDocument/2006/relationships/hyperlink" Target="https://zh.wikipedia.org/wiki/%E5%A1%91%E6%96%99" TargetMode="External"/><Relationship Id="rId34" Type="http://schemas.openxmlformats.org/officeDocument/2006/relationships/hyperlink" Target="https://zh.wikipedia.org/wiki/%E9%A1%8F%E8%89%B2" TargetMode="External"/><Relationship Id="rId42" Type="http://schemas.openxmlformats.org/officeDocument/2006/relationships/image" Target="media/image6.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h.wikipedia.org/wiki/%E9%9B%A8" TargetMode="External"/><Relationship Id="rId20" Type="http://schemas.openxmlformats.org/officeDocument/2006/relationships/hyperlink" Target="https://zh.wikipedia.org/wiki/%E7%8E%BB%E7%92%83" TargetMode="External"/><Relationship Id="rId29" Type="http://schemas.openxmlformats.org/officeDocument/2006/relationships/hyperlink" Target="https://zh.wikipedia.org/wiki/%E6%BF%80%E5%85%89"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hyperlink" Target="https://zh.wikipedia.org/w/index.php?title=%E5%85%89%E5%82%B3%E5%B0%8E&amp;action=edit&amp;redlink=1" TargetMode="External"/><Relationship Id="rId32" Type="http://schemas.openxmlformats.org/officeDocument/2006/relationships/hyperlink" Target="https://zh.wikipedia.org/w/index.php?title=%E8%84%88%E8%A1%9D&amp;action=edit&amp;redlink=1" TargetMode="External"/><Relationship Id="rId37" Type="http://schemas.openxmlformats.org/officeDocument/2006/relationships/hyperlink" Target="https://zh.wikipedia.org/wiki/%E9%80%8F%E5%B0%84" TargetMode="External"/><Relationship Id="rId40"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yperlink" Target="https://zh.wikipedia.org/wiki/%E9%9B%AA" TargetMode="External"/><Relationship Id="rId23" Type="http://schemas.openxmlformats.org/officeDocument/2006/relationships/hyperlink" Target="https://zh.wikipedia.org/wiki/%E5%85%A8%E5%8F%8D%E5%B0%84" TargetMode="External"/><Relationship Id="rId28" Type="http://schemas.openxmlformats.org/officeDocument/2006/relationships/hyperlink" Target="https://zh.wikipedia.org/wiki/%E7%99%BC%E5%85%89%E4%BA%8C%E6%A5%B5%E9%AB%94" TargetMode="External"/><Relationship Id="rId36" Type="http://schemas.openxmlformats.org/officeDocument/2006/relationships/hyperlink" Target="https://zh.wikipedia.org/w/index.php?title=%E8%87%AA%E7%84%B6%E6%8C%AF%E5%8B%95%E9%A0%BB%E7%8E%87&amp;action=edit&amp;redlink=1" TargetMode="External"/><Relationship Id="rId10" Type="http://schemas.openxmlformats.org/officeDocument/2006/relationships/hyperlink" Target="http://evetaiwan.wikia.com/wiki/Amarr" TargetMode="External"/><Relationship Id="rId19" Type="http://schemas.openxmlformats.org/officeDocument/2006/relationships/hyperlink" Target="https://zh.wikipedia.org/wiki/%E5%85%89" TargetMode="External"/><Relationship Id="rId31" Type="http://schemas.openxmlformats.org/officeDocument/2006/relationships/hyperlink" Target="https://zh.wikipedia.org/w/index.php?title=%E5%85%89%E6%95%8F%E5%85%83%E4%BB%B6&amp;action=edit&amp;redlink=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vetaiwan.wikia.com/wiki/%E5%9C%96%E5%83%8F:Laser.JPG?action=edit&amp;redlink=1" TargetMode="External"/><Relationship Id="rId14" Type="http://schemas.openxmlformats.org/officeDocument/2006/relationships/hyperlink" Target="https://zh.wikipedia.org/wiki/%E9%9B%BE" TargetMode="External"/><Relationship Id="rId22" Type="http://schemas.openxmlformats.org/officeDocument/2006/relationships/hyperlink" Target="https://zh.wikipedia.org/wiki/%E7%BA%A4%E7%BB%B4" TargetMode="External"/><Relationship Id="rId27" Type="http://schemas.openxmlformats.org/officeDocument/2006/relationships/hyperlink" Target="https://zh.wikipedia.org/w/index.php?title=%E7%99%BC%E5%B0%84&amp;action=edit&amp;redlink=1" TargetMode="External"/><Relationship Id="rId30" Type="http://schemas.openxmlformats.org/officeDocument/2006/relationships/hyperlink" Target="https://zh.wikipedia.org/w/index.php?title=%E5%85%89%E8%84%88%E8%A1%9D&amp;action=edit&amp;redlink=1" TargetMode="External"/><Relationship Id="rId35" Type="http://schemas.openxmlformats.org/officeDocument/2006/relationships/image" Target="media/image2.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h.wikipedia.org/wiki/%E6%BF%80%E5%85%89" TargetMode="External"/><Relationship Id="rId17" Type="http://schemas.openxmlformats.org/officeDocument/2006/relationships/hyperlink" Target="https://zh.wikipedia.org/zh-tw/%E6%BF%80%E5%85%89%E6%AD%A6%E5%99%A8" TargetMode="External"/><Relationship Id="rId25" Type="http://schemas.openxmlformats.org/officeDocument/2006/relationships/hyperlink" Target="https://zh.wikipedia.org/wiki/%E5%BD%8E%E6%9B%B2" TargetMode="External"/><Relationship Id="rId33" Type="http://schemas.openxmlformats.org/officeDocument/2006/relationships/hyperlink" Target="https://zh.wikipedia.org/wiki/%E6%B3%A2%E9%95%B7" TargetMode="External"/><Relationship Id="rId38" Type="http://schemas.openxmlformats.org/officeDocument/2006/relationships/hyperlink" Target="https://zh.wikipedia.org/wiki/%E9%80%8F%E5%B0%8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2D19-13F9-4C0A-B3E5-7C5CA4A1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1296</Words>
  <Characters>7391</Characters>
  <Application>Microsoft Office Word</Application>
  <DocSecurity>0</DocSecurity>
  <Lines>61</Lines>
  <Paragraphs>17</Paragraphs>
  <ScaleCrop>false</ScaleCrop>
  <Company>HP</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John.Shih (施子強)</dc:creator>
  <cp:lastModifiedBy>John.Shih (施子強)</cp:lastModifiedBy>
  <cp:revision>2</cp:revision>
  <dcterms:created xsi:type="dcterms:W3CDTF">2015-07-01T07:23:00Z</dcterms:created>
  <dcterms:modified xsi:type="dcterms:W3CDTF">2015-07-02T03:04:00Z</dcterms:modified>
</cp:coreProperties>
</file>