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6B" w:rsidRPr="002936A0" w:rsidRDefault="0020406B" w:rsidP="0020406B">
      <w:pPr>
        <w:rPr>
          <w:rFonts w:ascii="Arial" w:hAnsi="Arial" w:cs="Arial"/>
          <w:color w:val="FF0000"/>
          <w:sz w:val="32"/>
          <w:szCs w:val="32"/>
          <w:shd w:val="clear" w:color="auto" w:fill="FFFFDD"/>
        </w:rPr>
      </w:pPr>
      <w:r w:rsidRPr="002936A0">
        <w:rPr>
          <w:rFonts w:ascii="Arial" w:hAnsi="Arial" w:cs="Arial"/>
          <w:color w:val="FF0000"/>
          <w:sz w:val="32"/>
          <w:szCs w:val="32"/>
          <w:shd w:val="clear" w:color="auto" w:fill="FFFFDD"/>
        </w:rPr>
        <w:t>1,</w:t>
      </w:r>
      <w:r w:rsidRPr="002936A0">
        <w:rPr>
          <w:rFonts w:ascii="Arial" w:hAnsi="Arial" w:cs="Arial"/>
          <w:color w:val="FF0000"/>
          <w:sz w:val="32"/>
          <w:szCs w:val="32"/>
          <w:shd w:val="clear" w:color="auto" w:fill="FFFFDD"/>
        </w:rPr>
        <w:t>先進國家極力的發展太空雷射武器，以雷射原理說明其可行性與關鍵問題？</w:t>
      </w:r>
      <w:r w:rsidRPr="002936A0">
        <w:rPr>
          <w:rFonts w:ascii="Arial" w:hAnsi="Arial" w:cs="Arial"/>
          <w:color w:val="FF0000"/>
          <w:sz w:val="32"/>
          <w:szCs w:val="32"/>
          <w:shd w:val="clear" w:color="auto" w:fill="FFFFDD"/>
        </w:rPr>
        <w:t>(20%)</w:t>
      </w:r>
    </w:p>
    <w:p w:rsidR="002936A0" w:rsidRPr="002936A0" w:rsidRDefault="002936A0">
      <w:pPr>
        <w:rPr>
          <w:rFonts w:ascii="Arial" w:hAnsi="Arial" w:cs="Arial"/>
          <w:color w:val="0000CC"/>
          <w:sz w:val="28"/>
          <w:szCs w:val="28"/>
          <w:shd w:val="clear" w:color="auto" w:fill="FFFFDD"/>
        </w:rPr>
      </w:pPr>
      <w:proofErr w:type="gramStart"/>
      <w:r w:rsidRPr="002936A0">
        <w:rPr>
          <w:rFonts w:ascii="Verdana" w:hAnsi="Verdana"/>
          <w:color w:val="0000CC"/>
          <w:shd w:val="clear" w:color="auto" w:fill="FFFFFF"/>
        </w:rPr>
        <w:t>雷射光效令人</w:t>
      </w:r>
      <w:proofErr w:type="gramEnd"/>
      <w:r w:rsidRPr="002936A0">
        <w:rPr>
          <w:rFonts w:ascii="Verdana" w:hAnsi="Verdana"/>
          <w:color w:val="0000CC"/>
          <w:shd w:val="clear" w:color="auto" w:fill="FFFFFF"/>
        </w:rPr>
        <w:t>歡樂，但它在戰場上的應用也令人恐懼。世人可能都知道以雷射光導引的飛彈，只攻擊所要摧毀的目標，且一定不會失誤。在戰場上，雷射也可以測距和測速。這些功能也可以用在交通管制上，所以研製武器並不一定是壞事，其效用可以推及日常生活。飛彈是一種令人恐懼的武器，反制之道是以直接摧毀飛彈或照射其尋標器，恰如強光使人目眩而誤失目標，所以雷射武器或反制武器都值得研發。</w:t>
      </w:r>
      <w:r w:rsidRPr="002936A0">
        <w:rPr>
          <w:rStyle w:val="apple-converted-space"/>
          <w:rFonts w:ascii="Verdana" w:hAnsi="Verdana"/>
          <w:color w:val="0000CC"/>
          <w:shd w:val="clear" w:color="auto" w:fill="FFFFFF"/>
        </w:rPr>
        <w:t> </w:t>
      </w:r>
      <w:r w:rsidRPr="002936A0">
        <w:rPr>
          <w:rFonts w:ascii="Verdana" w:hAnsi="Verdana"/>
          <w:color w:val="0000CC"/>
        </w:rPr>
        <w:br/>
      </w:r>
      <w:r w:rsidRPr="002936A0">
        <w:rPr>
          <w:rFonts w:ascii="Verdana" w:hAnsi="Verdana"/>
          <w:color w:val="0000CC"/>
        </w:rPr>
        <w:br/>
      </w:r>
      <w:r w:rsidRPr="002936A0">
        <w:rPr>
          <w:rFonts w:ascii="Verdana" w:hAnsi="Verdana"/>
          <w:color w:val="0000CC"/>
          <w:shd w:val="clear" w:color="auto" w:fill="FFFFFF"/>
        </w:rPr>
        <w:t>波灣戰爭和伊拉克之戰，都和石油有關，可見能源是造成爭端的主因。自從了解如何促使氘</w:t>
      </w:r>
      <w:proofErr w:type="gramStart"/>
      <w:r w:rsidRPr="002936A0">
        <w:rPr>
          <w:rFonts w:ascii="Verdana" w:hAnsi="Verdana"/>
          <w:color w:val="0000CC"/>
          <w:shd w:val="clear" w:color="auto" w:fill="FFFFFF"/>
        </w:rPr>
        <w:t>—</w:t>
      </w:r>
      <w:r w:rsidRPr="002936A0">
        <w:rPr>
          <w:rFonts w:ascii="Verdana" w:hAnsi="Verdana"/>
          <w:color w:val="0000CC"/>
          <w:shd w:val="clear" w:color="auto" w:fill="FFFFFF"/>
        </w:rPr>
        <w:t>氚核</w:t>
      </w:r>
      <w:proofErr w:type="gramEnd"/>
      <w:r w:rsidRPr="002936A0">
        <w:rPr>
          <w:rFonts w:ascii="Verdana" w:hAnsi="Verdana"/>
          <w:color w:val="0000CC"/>
          <w:shd w:val="clear" w:color="auto" w:fill="FFFFFF"/>
        </w:rPr>
        <w:t>融合產生巨大能量，成為恐怖的氫彈後，核子科學家就在設法引爆一連串的微小氫彈，以提供可資利用的能源。努力的方向之一，就是以由四面八方同時照射的雷射光，壓縮小型的氘</w:t>
      </w:r>
      <w:proofErr w:type="gramStart"/>
      <w:r w:rsidRPr="002936A0">
        <w:rPr>
          <w:rFonts w:ascii="Verdana" w:hAnsi="Verdana"/>
          <w:color w:val="0000CC"/>
          <w:shd w:val="clear" w:color="auto" w:fill="FFFFFF"/>
        </w:rPr>
        <w:t>—</w:t>
      </w:r>
      <w:r w:rsidRPr="002936A0">
        <w:rPr>
          <w:rFonts w:ascii="Verdana" w:hAnsi="Verdana"/>
          <w:color w:val="0000CC"/>
          <w:shd w:val="clear" w:color="auto" w:fill="FFFFFF"/>
        </w:rPr>
        <w:t>氚靶球</w:t>
      </w:r>
      <w:proofErr w:type="gramEnd"/>
      <w:r w:rsidRPr="002936A0">
        <w:rPr>
          <w:rFonts w:ascii="Verdana" w:hAnsi="Verdana"/>
          <w:color w:val="0000CC"/>
          <w:shd w:val="clear" w:color="auto" w:fill="FFFFFF"/>
        </w:rPr>
        <w:t>以引起核爆。</w:t>
      </w:r>
      <w:r w:rsidRPr="002936A0">
        <w:rPr>
          <w:rStyle w:val="apple-converted-space"/>
          <w:rFonts w:ascii="Verdana" w:hAnsi="Verdana"/>
          <w:color w:val="0000CC"/>
          <w:shd w:val="clear" w:color="auto" w:fill="FFFFFF"/>
        </w:rPr>
        <w:t> </w:t>
      </w:r>
      <w:r w:rsidRPr="002936A0">
        <w:rPr>
          <w:rFonts w:ascii="Verdana" w:hAnsi="Verdana"/>
          <w:color w:val="0000CC"/>
        </w:rPr>
        <w:br/>
      </w:r>
      <w:r w:rsidRPr="002936A0">
        <w:rPr>
          <w:rFonts w:ascii="Verdana" w:hAnsi="Verdana"/>
          <w:color w:val="0000CC"/>
        </w:rPr>
        <w:br/>
      </w:r>
      <w:r w:rsidRPr="002936A0">
        <w:rPr>
          <w:rFonts w:ascii="Verdana" w:hAnsi="Verdana"/>
          <w:color w:val="0000CC"/>
          <w:shd w:val="clear" w:color="auto" w:fill="FFFFFF"/>
        </w:rPr>
        <w:t>目前這方法已經證明的確可行，但如何利用小型核爆產生足夠能量以發揮經濟效益，仍是在探索中的問題。這方法給予科學家無限的希望，其原因在於不會產生放射性副產品，要比目前的核能發電「清潔」得多。又何況</w:t>
      </w:r>
      <w:proofErr w:type="gramStart"/>
      <w:r w:rsidRPr="002936A0">
        <w:rPr>
          <w:rFonts w:ascii="Verdana" w:hAnsi="Verdana"/>
          <w:color w:val="0000CC"/>
          <w:shd w:val="clear" w:color="auto" w:fill="FFFFFF"/>
        </w:rPr>
        <w:t>氘及氚取</w:t>
      </w:r>
      <w:proofErr w:type="gramEnd"/>
      <w:r w:rsidRPr="002936A0">
        <w:rPr>
          <w:rFonts w:ascii="Verdana" w:hAnsi="Verdana"/>
          <w:color w:val="0000CC"/>
          <w:shd w:val="clear" w:color="auto" w:fill="FFFFFF"/>
        </w:rPr>
        <w:t>自海水不虞枯竭，可以解決眼前的能源問題。</w:t>
      </w:r>
    </w:p>
    <w:p w:rsidR="0020406B" w:rsidRPr="002936A0" w:rsidRDefault="0020406B">
      <w:pPr>
        <w:rPr>
          <w:rFonts w:ascii="Arial" w:hAnsi="Arial" w:cs="Arial"/>
          <w:color w:val="FF0000"/>
          <w:sz w:val="32"/>
          <w:szCs w:val="32"/>
          <w:shd w:val="clear" w:color="auto" w:fill="FFFFDD"/>
        </w:rPr>
      </w:pPr>
      <w:r w:rsidRPr="002936A0">
        <w:rPr>
          <w:rFonts w:ascii="Arial" w:hAnsi="Arial" w:cs="Arial"/>
          <w:color w:val="FF0000"/>
          <w:sz w:val="32"/>
          <w:szCs w:val="32"/>
          <w:shd w:val="clear" w:color="auto" w:fill="FFFFDD"/>
        </w:rPr>
        <w:t>2.</w:t>
      </w:r>
      <w:r w:rsidRPr="002936A0">
        <w:rPr>
          <w:rFonts w:ascii="Arial" w:hAnsi="Arial" w:cs="Arial"/>
          <w:color w:val="FF0000"/>
          <w:sz w:val="32"/>
          <w:szCs w:val="32"/>
          <w:shd w:val="clear" w:color="auto" w:fill="FFFFDD"/>
        </w:rPr>
        <w:t>光纖在現代通訊具有相當重要發展，請說明光纖使用雷射波長範圍為何限定在</w:t>
      </w:r>
      <w:proofErr w:type="gramStart"/>
      <w:r w:rsidRPr="002936A0">
        <w:rPr>
          <w:rFonts w:ascii="Arial" w:hAnsi="Arial" w:cs="Arial"/>
          <w:color w:val="FF0000"/>
          <w:sz w:val="32"/>
          <w:szCs w:val="32"/>
          <w:shd w:val="clear" w:color="auto" w:fill="FFFFDD"/>
        </w:rPr>
        <w:t>近紅外</w:t>
      </w:r>
      <w:proofErr w:type="gramEnd"/>
      <w:r w:rsidRPr="002936A0">
        <w:rPr>
          <w:rFonts w:ascii="Arial" w:hAnsi="Arial" w:cs="Arial"/>
          <w:color w:val="FF0000"/>
          <w:sz w:val="32"/>
          <w:szCs w:val="32"/>
          <w:shd w:val="clear" w:color="auto" w:fill="FFFFDD"/>
        </w:rPr>
        <w:t>範圍？請從材料、光學原理說明</w:t>
      </w:r>
      <w:r w:rsidRPr="002936A0">
        <w:rPr>
          <w:rFonts w:ascii="Arial" w:hAnsi="Arial" w:cs="Arial"/>
          <w:color w:val="FF0000"/>
          <w:sz w:val="32"/>
          <w:szCs w:val="32"/>
          <w:shd w:val="clear" w:color="auto" w:fill="FFFFDD"/>
        </w:rPr>
        <w:t>(20%)</w:t>
      </w:r>
    </w:p>
    <w:p w:rsidR="00F56415" w:rsidRPr="00F56415" w:rsidRDefault="00F56415" w:rsidP="00F56415">
      <w:pPr>
        <w:pStyle w:val="Web"/>
        <w:shd w:val="clear" w:color="auto" w:fill="FFFFFF"/>
        <w:spacing w:before="0" w:beforeAutospacing="0" w:line="336" w:lineRule="atLeast"/>
        <w:rPr>
          <w:rFonts w:ascii="Verdana" w:eastAsiaTheme="minorEastAsia" w:hAnsi="Verdana" w:cstheme="minorBidi"/>
          <w:color w:val="0000CC"/>
          <w:kern w:val="2"/>
          <w:szCs w:val="22"/>
          <w:shd w:val="clear" w:color="auto" w:fill="FFFFFF"/>
        </w:rPr>
      </w:pPr>
      <w:r w:rsidRPr="00F56415">
        <w:rPr>
          <w:rFonts w:ascii="Verdana" w:eastAsiaTheme="minorEastAsia" w:hAnsi="Verdana" w:cstheme="minorBidi"/>
          <w:color w:val="0000CC"/>
          <w:kern w:val="2"/>
          <w:szCs w:val="22"/>
          <w:shd w:val="clear" w:color="auto" w:fill="FFFFFF"/>
        </w:rPr>
        <w:t>光纖為玻璃</w:t>
      </w:r>
      <w:r w:rsidRPr="00F56415">
        <w:rPr>
          <w:rFonts w:ascii="Verdana" w:eastAsiaTheme="minorEastAsia" w:hAnsi="Verdana" w:cstheme="minorBidi"/>
          <w:color w:val="0000CC"/>
          <w:kern w:val="2"/>
          <w:szCs w:val="22"/>
          <w:shd w:val="clear" w:color="auto" w:fill="FFFFFF"/>
        </w:rPr>
        <w:t>SiO2</w:t>
      </w:r>
      <w:r w:rsidRPr="00F56415">
        <w:rPr>
          <w:rFonts w:ascii="Verdana" w:eastAsiaTheme="minorEastAsia" w:hAnsi="Verdana" w:cstheme="minorBidi"/>
          <w:color w:val="0000CC"/>
          <w:kern w:val="2"/>
          <w:szCs w:val="22"/>
          <w:shd w:val="clear" w:color="auto" w:fill="FFFFFF"/>
        </w:rPr>
        <w:t>、塑膠等材質抽絲而成的光傳輸媒介，由於光波可透過光纖傳輸數據等資訊，具有傳輸頻帶寬、通訊量大、損耗低、不受電磁干擾、重量輕等許多特性。</w:t>
      </w:r>
    </w:p>
    <w:p w:rsidR="00F56415" w:rsidRPr="00F56415" w:rsidRDefault="00F56415" w:rsidP="00F56415">
      <w:pPr>
        <w:pStyle w:val="Web"/>
        <w:shd w:val="clear" w:color="auto" w:fill="FFFFFF"/>
        <w:spacing w:before="0" w:beforeAutospacing="0" w:line="336" w:lineRule="atLeast"/>
        <w:rPr>
          <w:rFonts w:ascii="Verdana" w:eastAsiaTheme="minorEastAsia" w:hAnsi="Verdana" w:cstheme="minorBidi"/>
          <w:color w:val="0000CC"/>
          <w:kern w:val="2"/>
          <w:szCs w:val="22"/>
          <w:shd w:val="clear" w:color="auto" w:fill="FFFFFF"/>
        </w:rPr>
      </w:pPr>
      <w:r w:rsidRPr="00F56415">
        <w:rPr>
          <w:rFonts w:ascii="Verdana" w:eastAsiaTheme="minorEastAsia" w:hAnsi="Verdana" w:cstheme="minorBidi"/>
          <w:color w:val="0000CC"/>
          <w:kern w:val="2"/>
          <w:szCs w:val="22"/>
          <w:shd w:val="clear" w:color="auto" w:fill="FFFFFF"/>
        </w:rPr>
        <w:t>光纖構造方面，內層包含一根極細的玻璃柱，稱為</w:t>
      </w:r>
      <w:proofErr w:type="gramStart"/>
      <w:r w:rsidRPr="00F56415">
        <w:rPr>
          <w:rFonts w:ascii="Verdana" w:eastAsiaTheme="minorEastAsia" w:hAnsi="Verdana" w:cstheme="minorBidi"/>
          <w:color w:val="0000CC"/>
          <w:kern w:val="2"/>
          <w:szCs w:val="22"/>
          <w:shd w:val="clear" w:color="auto" w:fill="FFFFFF"/>
        </w:rPr>
        <w:t>軸芯</w:t>
      </w:r>
      <w:r w:rsidRPr="00F56415">
        <w:rPr>
          <w:rFonts w:ascii="Verdana" w:eastAsiaTheme="minorEastAsia" w:hAnsi="Verdana" w:cstheme="minorBidi"/>
          <w:color w:val="0000CC"/>
          <w:kern w:val="2"/>
          <w:szCs w:val="22"/>
          <w:shd w:val="clear" w:color="auto" w:fill="FFFFFF"/>
        </w:rPr>
        <w:t>(</w:t>
      </w:r>
      <w:proofErr w:type="gramEnd"/>
      <w:r w:rsidRPr="00F56415">
        <w:rPr>
          <w:rFonts w:ascii="Verdana" w:eastAsiaTheme="minorEastAsia" w:hAnsi="Verdana" w:cstheme="minorBidi"/>
          <w:color w:val="0000CC"/>
          <w:kern w:val="2"/>
          <w:szCs w:val="22"/>
          <w:shd w:val="clear" w:color="auto" w:fill="FFFFFF"/>
        </w:rPr>
        <w:t>core)</w:t>
      </w:r>
      <w:r w:rsidRPr="00F56415">
        <w:rPr>
          <w:rFonts w:ascii="Verdana" w:eastAsiaTheme="minorEastAsia" w:hAnsi="Verdana" w:cstheme="minorBidi"/>
          <w:color w:val="0000CC"/>
          <w:kern w:val="2"/>
          <w:szCs w:val="22"/>
          <w:shd w:val="clear" w:color="auto" w:fill="FFFFFF"/>
        </w:rPr>
        <w:t>，外圈再以一圈稱為被覆層</w:t>
      </w:r>
      <w:r w:rsidRPr="00F56415">
        <w:rPr>
          <w:rFonts w:ascii="Verdana" w:eastAsiaTheme="minorEastAsia" w:hAnsi="Verdana" w:cstheme="minorBidi"/>
          <w:color w:val="0000CC"/>
          <w:kern w:val="2"/>
          <w:szCs w:val="22"/>
          <w:shd w:val="clear" w:color="auto" w:fill="FFFFFF"/>
        </w:rPr>
        <w:t>(cladding)</w:t>
      </w:r>
      <w:r w:rsidRPr="00F56415">
        <w:rPr>
          <w:rFonts w:ascii="Verdana" w:eastAsiaTheme="minorEastAsia" w:hAnsi="Verdana" w:cstheme="minorBidi"/>
          <w:color w:val="0000CC"/>
          <w:kern w:val="2"/>
          <w:szCs w:val="22"/>
          <w:shd w:val="clear" w:color="auto" w:fill="FFFFFF"/>
        </w:rPr>
        <w:t>的玻璃包圍，由於被覆層玻璃的折射率</w:t>
      </w:r>
      <w:proofErr w:type="gramStart"/>
      <w:r w:rsidRPr="00F56415">
        <w:rPr>
          <w:rFonts w:ascii="Verdana" w:eastAsiaTheme="minorEastAsia" w:hAnsi="Verdana" w:cstheme="minorBidi"/>
          <w:color w:val="0000CC"/>
          <w:kern w:val="2"/>
          <w:szCs w:val="22"/>
          <w:shd w:val="clear" w:color="auto" w:fill="FFFFFF"/>
        </w:rPr>
        <w:t>較軸芯玻璃柱小，軸芯中</w:t>
      </w:r>
      <w:proofErr w:type="gramEnd"/>
      <w:r w:rsidRPr="00F56415">
        <w:rPr>
          <w:rFonts w:ascii="Verdana" w:eastAsiaTheme="minorEastAsia" w:hAnsi="Verdana" w:cstheme="minorBidi"/>
          <w:color w:val="0000CC"/>
          <w:kern w:val="2"/>
          <w:szCs w:val="22"/>
          <w:shd w:val="clear" w:color="auto" w:fill="FFFFFF"/>
        </w:rPr>
        <w:t>傳導的光線如果折射至被覆層，將以全反射的方式折回</w:t>
      </w:r>
      <w:proofErr w:type="gramStart"/>
      <w:r w:rsidRPr="00F56415">
        <w:rPr>
          <w:rFonts w:ascii="Verdana" w:eastAsiaTheme="minorEastAsia" w:hAnsi="Verdana" w:cstheme="minorBidi"/>
          <w:color w:val="0000CC"/>
          <w:kern w:val="2"/>
          <w:szCs w:val="22"/>
          <w:shd w:val="clear" w:color="auto" w:fill="FFFFFF"/>
        </w:rPr>
        <w:t>軸芯內</w:t>
      </w:r>
      <w:proofErr w:type="gramEnd"/>
      <w:r w:rsidRPr="00F56415">
        <w:rPr>
          <w:rFonts w:ascii="Verdana" w:eastAsiaTheme="minorEastAsia" w:hAnsi="Verdana" w:cstheme="minorBidi"/>
          <w:color w:val="0000CC"/>
          <w:kern w:val="2"/>
          <w:szCs w:val="22"/>
          <w:shd w:val="clear" w:color="auto" w:fill="FFFFFF"/>
        </w:rPr>
        <w:t>，光波傳導的效率也提高許多</w:t>
      </w:r>
    </w:p>
    <w:p w:rsidR="00F56415" w:rsidRPr="00F56415" w:rsidRDefault="00F56415" w:rsidP="00F56415">
      <w:pPr>
        <w:pStyle w:val="Web"/>
        <w:shd w:val="clear" w:color="auto" w:fill="FFFFFF"/>
        <w:spacing w:before="0" w:beforeAutospacing="0" w:line="336" w:lineRule="atLeast"/>
        <w:rPr>
          <w:rFonts w:ascii="Verdana" w:eastAsiaTheme="minorEastAsia" w:hAnsi="Verdana" w:cstheme="minorBidi"/>
          <w:color w:val="0000CC"/>
          <w:kern w:val="2"/>
          <w:szCs w:val="22"/>
          <w:shd w:val="clear" w:color="auto" w:fill="FFFFFF"/>
        </w:rPr>
      </w:pPr>
      <w:r w:rsidRPr="00F56415">
        <w:rPr>
          <w:rFonts w:ascii="Verdana" w:eastAsiaTheme="minorEastAsia" w:hAnsi="Verdana" w:cstheme="minorBidi"/>
          <w:color w:val="0000CC"/>
          <w:kern w:val="2"/>
          <w:szCs w:val="22"/>
          <w:shd w:val="clear" w:color="auto" w:fill="FFFFFF"/>
        </w:rPr>
        <w:t>光纖類型方面：可概分為</w:t>
      </w:r>
      <w:proofErr w:type="gramStart"/>
      <w:r w:rsidRPr="00F56415">
        <w:rPr>
          <w:rFonts w:ascii="Verdana" w:eastAsiaTheme="minorEastAsia" w:hAnsi="Verdana" w:cstheme="minorBidi"/>
          <w:color w:val="0000CC"/>
          <w:kern w:val="2"/>
          <w:szCs w:val="22"/>
          <w:shd w:val="clear" w:color="auto" w:fill="FFFFFF"/>
        </w:rPr>
        <w:t>單膜、多膜以及</w:t>
      </w:r>
      <w:proofErr w:type="gramEnd"/>
      <w:r w:rsidRPr="00F56415">
        <w:rPr>
          <w:rFonts w:ascii="Verdana" w:eastAsiaTheme="minorEastAsia" w:hAnsi="Verdana" w:cstheme="minorBidi"/>
          <w:color w:val="0000CC"/>
          <w:kern w:val="2"/>
          <w:szCs w:val="22"/>
          <w:shd w:val="clear" w:color="auto" w:fill="FFFFFF"/>
        </w:rPr>
        <w:t>特殊用光纖</w:t>
      </w:r>
      <w:r w:rsidRPr="00F56415">
        <w:rPr>
          <w:rFonts w:ascii="Verdana" w:eastAsiaTheme="minorEastAsia" w:hAnsi="Verdana" w:cstheme="minorBidi"/>
          <w:color w:val="0000CC"/>
          <w:kern w:val="2"/>
          <w:szCs w:val="22"/>
          <w:shd w:val="clear" w:color="auto" w:fill="FFFFFF"/>
        </w:rPr>
        <w:t>;</w:t>
      </w:r>
      <w:r w:rsidRPr="00F56415">
        <w:rPr>
          <w:rFonts w:ascii="Verdana" w:eastAsiaTheme="minorEastAsia" w:hAnsi="Verdana" w:cstheme="minorBidi"/>
          <w:color w:val="0000CC"/>
          <w:kern w:val="2"/>
          <w:szCs w:val="22"/>
          <w:shd w:val="clear" w:color="auto" w:fill="FFFFFF"/>
        </w:rPr>
        <w:t>其中單模光纖因只傳輸一個模態，適用於大容量長距離的光纖通訊</w:t>
      </w:r>
      <w:r w:rsidRPr="00F56415">
        <w:rPr>
          <w:rFonts w:ascii="Verdana" w:eastAsiaTheme="minorEastAsia" w:hAnsi="Verdana" w:cstheme="minorBidi"/>
          <w:color w:val="0000CC"/>
          <w:kern w:val="2"/>
          <w:szCs w:val="22"/>
          <w:shd w:val="clear" w:color="auto" w:fill="FFFFFF"/>
        </w:rPr>
        <w:t>;</w:t>
      </w:r>
      <w:proofErr w:type="gramStart"/>
      <w:r w:rsidRPr="00F56415">
        <w:rPr>
          <w:rFonts w:ascii="Verdana" w:eastAsiaTheme="minorEastAsia" w:hAnsi="Verdana" w:cstheme="minorBidi"/>
          <w:color w:val="0000CC"/>
          <w:kern w:val="2"/>
          <w:szCs w:val="22"/>
          <w:shd w:val="clear" w:color="auto" w:fill="FFFFFF"/>
        </w:rPr>
        <w:t>多膜光纖蕊</w:t>
      </w:r>
      <w:proofErr w:type="gramEnd"/>
      <w:r w:rsidRPr="00F56415">
        <w:rPr>
          <w:rFonts w:ascii="Verdana" w:eastAsiaTheme="minorEastAsia" w:hAnsi="Verdana" w:cstheme="minorBidi"/>
          <w:color w:val="0000CC"/>
          <w:kern w:val="2"/>
          <w:szCs w:val="22"/>
          <w:shd w:val="clear" w:color="auto" w:fill="FFFFFF"/>
        </w:rPr>
        <w:t>徑較大，可同時傳輸多種模態，傳輸性能雖然較差，然因適用於區域光纖網路</w:t>
      </w:r>
      <w:proofErr w:type="gramStart"/>
      <w:r w:rsidRPr="00F56415">
        <w:rPr>
          <w:rFonts w:ascii="Verdana" w:eastAsiaTheme="minorEastAsia" w:hAnsi="Verdana" w:cstheme="minorBidi"/>
          <w:color w:val="0000CC"/>
          <w:kern w:val="2"/>
          <w:szCs w:val="22"/>
          <w:shd w:val="clear" w:color="auto" w:fill="FFFFFF"/>
        </w:rPr>
        <w:t>佈</w:t>
      </w:r>
      <w:proofErr w:type="gramEnd"/>
      <w:r w:rsidRPr="00F56415">
        <w:rPr>
          <w:rFonts w:ascii="Verdana" w:eastAsiaTheme="minorEastAsia" w:hAnsi="Verdana" w:cstheme="minorBidi"/>
          <w:color w:val="0000CC"/>
          <w:kern w:val="2"/>
          <w:szCs w:val="22"/>
          <w:shd w:val="clear" w:color="auto" w:fill="FFFFFF"/>
        </w:rPr>
        <w:t>建使用，未來成長率</w:t>
      </w:r>
      <w:proofErr w:type="gramStart"/>
      <w:r w:rsidRPr="00F56415">
        <w:rPr>
          <w:rFonts w:ascii="Verdana" w:eastAsiaTheme="minorEastAsia" w:hAnsi="Verdana" w:cstheme="minorBidi"/>
          <w:color w:val="0000CC"/>
          <w:kern w:val="2"/>
          <w:szCs w:val="22"/>
          <w:shd w:val="clear" w:color="auto" w:fill="FFFFFF"/>
        </w:rPr>
        <w:t>尤勝單模</w:t>
      </w:r>
      <w:proofErr w:type="gramEnd"/>
      <w:r w:rsidRPr="00F56415">
        <w:rPr>
          <w:rFonts w:ascii="Verdana" w:eastAsiaTheme="minorEastAsia" w:hAnsi="Verdana" w:cstheme="minorBidi"/>
          <w:color w:val="0000CC"/>
          <w:kern w:val="2"/>
          <w:szCs w:val="22"/>
          <w:shd w:val="clear" w:color="auto" w:fill="FFFFFF"/>
        </w:rPr>
        <w:t>光纖。特殊光纖則包括塑膠光纖等其他光纖，市場用量相對較小</w:t>
      </w:r>
    </w:p>
    <w:p w:rsidR="00F56415" w:rsidRPr="00F56415" w:rsidRDefault="00F56415" w:rsidP="00F56415">
      <w:pPr>
        <w:pStyle w:val="Web"/>
        <w:shd w:val="clear" w:color="auto" w:fill="FFFFFF"/>
        <w:spacing w:before="0" w:beforeAutospacing="0" w:line="336" w:lineRule="atLeast"/>
        <w:rPr>
          <w:rFonts w:ascii="Verdana" w:eastAsiaTheme="minorEastAsia" w:hAnsi="Verdana" w:cstheme="minorBidi"/>
          <w:color w:val="0000CC"/>
          <w:kern w:val="2"/>
          <w:szCs w:val="22"/>
          <w:shd w:val="clear" w:color="auto" w:fill="FFFFFF"/>
        </w:rPr>
      </w:pPr>
      <w:r w:rsidRPr="00F56415">
        <w:rPr>
          <w:rFonts w:ascii="Verdana" w:eastAsiaTheme="minorEastAsia" w:hAnsi="Verdana" w:cstheme="minorBidi"/>
          <w:color w:val="0000CC"/>
          <w:kern w:val="2"/>
          <w:szCs w:val="22"/>
          <w:shd w:val="clear" w:color="auto" w:fill="FFFFFF"/>
        </w:rPr>
        <w:lastRenderedPageBreak/>
        <w:t>我們先從一種常見的光學</w:t>
      </w:r>
      <w:proofErr w:type="gramStart"/>
      <w:r w:rsidRPr="00F56415">
        <w:rPr>
          <w:rFonts w:ascii="Verdana" w:eastAsiaTheme="minorEastAsia" w:hAnsi="Verdana" w:cstheme="minorBidi"/>
          <w:color w:val="0000CC"/>
          <w:kern w:val="2"/>
          <w:szCs w:val="22"/>
          <w:shd w:val="clear" w:color="auto" w:fill="FFFFFF"/>
        </w:rPr>
        <w:t>現象說起</w:t>
      </w:r>
      <w:proofErr w:type="gramEnd"/>
      <w:r w:rsidRPr="00F56415">
        <w:rPr>
          <w:rFonts w:ascii="Verdana" w:eastAsiaTheme="minorEastAsia" w:hAnsi="Verdana" w:cstheme="minorBidi"/>
          <w:color w:val="0000CC"/>
          <w:kern w:val="2"/>
          <w:szCs w:val="22"/>
          <w:shd w:val="clear" w:color="auto" w:fill="FFFFFF"/>
        </w:rPr>
        <w:t>。當光線從折射率較大的介質</w:t>
      </w:r>
      <w:r w:rsidRPr="00F56415">
        <w:rPr>
          <w:rFonts w:eastAsiaTheme="minorEastAsia" w:cstheme="minorBidi"/>
          <w:b/>
          <w:bCs/>
          <w:color w:val="0000CC"/>
          <w:kern w:val="2"/>
          <w:szCs w:val="22"/>
          <w:shd w:val="clear" w:color="auto" w:fill="FFFFFF"/>
        </w:rPr>
        <w:t>1(</w:t>
      </w:r>
      <w:proofErr w:type="gramStart"/>
      <w:r w:rsidRPr="00F56415">
        <w:rPr>
          <w:rFonts w:ascii="Verdana" w:eastAsiaTheme="minorEastAsia" w:hAnsi="Verdana" w:cstheme="minorBidi"/>
          <w:color w:val="0000CC"/>
          <w:kern w:val="2"/>
          <w:szCs w:val="22"/>
          <w:shd w:val="clear" w:color="auto" w:fill="FFFFFF"/>
        </w:rPr>
        <w:t>光密介質</w:t>
      </w:r>
      <w:proofErr w:type="gramEnd"/>
      <w:r w:rsidRPr="00F56415">
        <w:rPr>
          <w:rFonts w:eastAsiaTheme="minorEastAsia" w:cstheme="minorBidi"/>
          <w:b/>
          <w:bCs/>
          <w:color w:val="0000CC"/>
          <w:kern w:val="2"/>
          <w:szCs w:val="22"/>
          <w:shd w:val="clear" w:color="auto" w:fill="FFFFFF"/>
        </w:rPr>
        <w:t>)</w:t>
      </w:r>
      <w:r w:rsidRPr="00F56415">
        <w:rPr>
          <w:rFonts w:eastAsiaTheme="minorEastAsia" w:cstheme="minorBidi"/>
          <w:color w:val="0000CC"/>
          <w:kern w:val="2"/>
          <w:szCs w:val="22"/>
          <w:shd w:val="clear" w:color="auto" w:fill="FFFFFF"/>
        </w:rPr>
        <w:t> </w:t>
      </w:r>
      <w:r w:rsidRPr="00F56415">
        <w:rPr>
          <w:rFonts w:ascii="Verdana" w:eastAsiaTheme="minorEastAsia" w:hAnsi="Verdana" w:cstheme="minorBidi"/>
          <w:color w:val="0000CC"/>
          <w:kern w:val="2"/>
          <w:szCs w:val="22"/>
          <w:shd w:val="clear" w:color="auto" w:fill="FFFFFF"/>
        </w:rPr>
        <w:t>入射到折射率較小的介質</w:t>
      </w:r>
      <w:r w:rsidRPr="00F56415">
        <w:rPr>
          <w:rFonts w:eastAsiaTheme="minorEastAsia" w:cstheme="minorBidi"/>
          <w:b/>
          <w:bCs/>
          <w:color w:val="0000CC"/>
          <w:kern w:val="2"/>
          <w:szCs w:val="22"/>
          <w:shd w:val="clear" w:color="auto" w:fill="FFFFFF"/>
        </w:rPr>
        <w:t>2 (</w:t>
      </w:r>
      <w:r w:rsidRPr="00F56415">
        <w:rPr>
          <w:rFonts w:ascii="Verdana" w:eastAsiaTheme="minorEastAsia" w:hAnsi="Verdana" w:cstheme="minorBidi"/>
          <w:color w:val="0000CC"/>
          <w:kern w:val="2"/>
          <w:szCs w:val="22"/>
          <w:shd w:val="clear" w:color="auto" w:fill="FFFFFF"/>
        </w:rPr>
        <w:t>光疏介質</w:t>
      </w:r>
      <w:r w:rsidRPr="00F56415">
        <w:rPr>
          <w:rFonts w:eastAsiaTheme="minorEastAsia" w:cstheme="minorBidi"/>
          <w:b/>
          <w:bCs/>
          <w:color w:val="0000CC"/>
          <w:kern w:val="2"/>
          <w:szCs w:val="22"/>
          <w:shd w:val="clear" w:color="auto" w:fill="FFFFFF"/>
        </w:rPr>
        <w:t>)</w:t>
      </w:r>
      <w:r w:rsidRPr="00F56415">
        <w:rPr>
          <w:rFonts w:eastAsiaTheme="minorEastAsia" w:cstheme="minorBidi"/>
          <w:color w:val="0000CC"/>
          <w:kern w:val="2"/>
          <w:szCs w:val="22"/>
          <w:shd w:val="clear" w:color="auto" w:fill="FFFFFF"/>
        </w:rPr>
        <w:t> </w:t>
      </w:r>
      <w:r w:rsidRPr="00F56415">
        <w:rPr>
          <w:rFonts w:ascii="Verdana" w:eastAsiaTheme="minorEastAsia" w:hAnsi="Verdana" w:cstheme="minorBidi"/>
          <w:color w:val="0000CC"/>
          <w:kern w:val="2"/>
          <w:szCs w:val="22"/>
          <w:shd w:val="clear" w:color="auto" w:fill="FFFFFF"/>
        </w:rPr>
        <w:t>時，經過折射後的光線會偏離法線。光線的入射角越大，出射光線會偏離越遠。直到入射角等於</w:t>
      </w:r>
      <w:proofErr w:type="gramStart"/>
      <w:r w:rsidRPr="00F56415">
        <w:rPr>
          <w:rFonts w:ascii="Verdana" w:eastAsiaTheme="minorEastAsia" w:hAnsi="Verdana" w:cstheme="minorBidi"/>
          <w:color w:val="0000CC"/>
          <w:kern w:val="2"/>
          <w:szCs w:val="22"/>
          <w:shd w:val="clear" w:color="auto" w:fill="FFFFFF"/>
        </w:rPr>
        <w:t>臨界角</w:t>
      </w:r>
      <w:proofErr w:type="gramEnd"/>
      <w:r w:rsidRPr="00F56415">
        <w:rPr>
          <w:rFonts w:eastAsiaTheme="minorEastAsia" w:cstheme="minorBidi"/>
          <w:b/>
          <w:bCs/>
          <w:color w:val="0000CC"/>
          <w:kern w:val="2"/>
          <w:szCs w:val="22"/>
          <w:shd w:val="clear" w:color="auto" w:fill="FFFFFF"/>
        </w:rPr>
        <w:t>C</w:t>
      </w:r>
      <w:r w:rsidRPr="00F56415">
        <w:rPr>
          <w:rFonts w:eastAsiaTheme="minorEastAsia" w:cstheme="minorBidi"/>
          <w:color w:val="0000CC"/>
          <w:kern w:val="2"/>
          <w:szCs w:val="22"/>
          <w:shd w:val="clear" w:color="auto" w:fill="FFFFFF"/>
        </w:rPr>
        <w:t> </w:t>
      </w:r>
      <w:r w:rsidRPr="00F56415">
        <w:rPr>
          <w:rFonts w:ascii="Verdana" w:eastAsiaTheme="minorEastAsia" w:hAnsi="Verdana" w:cstheme="minorBidi"/>
          <w:color w:val="0000CC"/>
          <w:kern w:val="2"/>
          <w:szCs w:val="22"/>
          <w:shd w:val="clear" w:color="auto" w:fill="FFFFFF"/>
        </w:rPr>
        <w:t>，光線會沿介面出射。如果光線的入射角大於</w:t>
      </w:r>
      <w:proofErr w:type="gramStart"/>
      <w:r w:rsidRPr="00F56415">
        <w:rPr>
          <w:rFonts w:ascii="Verdana" w:eastAsiaTheme="minorEastAsia" w:hAnsi="Verdana" w:cstheme="minorBidi"/>
          <w:color w:val="0000CC"/>
          <w:kern w:val="2"/>
          <w:szCs w:val="22"/>
          <w:shd w:val="clear" w:color="auto" w:fill="FFFFFF"/>
        </w:rPr>
        <w:t>臨界角</w:t>
      </w:r>
      <w:proofErr w:type="gramEnd"/>
      <w:r w:rsidRPr="00F56415">
        <w:rPr>
          <w:rFonts w:ascii="Verdana" w:eastAsiaTheme="minorEastAsia" w:hAnsi="Verdana" w:cstheme="minorBidi"/>
          <w:color w:val="0000CC"/>
          <w:kern w:val="2"/>
          <w:szCs w:val="22"/>
          <w:shd w:val="clear" w:color="auto" w:fill="FFFFFF"/>
        </w:rPr>
        <w:t>，光線便會根據反射定律，完全折返介質</w:t>
      </w:r>
      <w:r w:rsidRPr="00F56415">
        <w:rPr>
          <w:rFonts w:eastAsiaTheme="minorEastAsia" w:cstheme="minorBidi"/>
          <w:b/>
          <w:bCs/>
          <w:color w:val="0000CC"/>
          <w:kern w:val="2"/>
          <w:szCs w:val="22"/>
          <w:shd w:val="clear" w:color="auto" w:fill="FFFFFF"/>
        </w:rPr>
        <w:t>1</w:t>
      </w:r>
      <w:r w:rsidRPr="00F56415">
        <w:rPr>
          <w:rFonts w:ascii="Verdana" w:eastAsiaTheme="minorEastAsia" w:hAnsi="Verdana" w:cstheme="minorBidi"/>
          <w:color w:val="0000CC"/>
          <w:kern w:val="2"/>
          <w:szCs w:val="22"/>
          <w:shd w:val="clear" w:color="auto" w:fill="FFFFFF"/>
        </w:rPr>
        <w:t>。這種現象</w:t>
      </w:r>
      <w:proofErr w:type="gramStart"/>
      <w:r w:rsidRPr="00F56415">
        <w:rPr>
          <w:rFonts w:ascii="Verdana" w:eastAsiaTheme="minorEastAsia" w:hAnsi="Verdana" w:cstheme="minorBidi"/>
          <w:color w:val="0000CC"/>
          <w:kern w:val="2"/>
          <w:szCs w:val="22"/>
          <w:shd w:val="clear" w:color="auto" w:fill="FFFFFF"/>
        </w:rPr>
        <w:t>叫做全內反射</w:t>
      </w:r>
      <w:proofErr w:type="gramEnd"/>
    </w:p>
    <w:p w:rsidR="0020406B" w:rsidRPr="00F56415" w:rsidRDefault="00F56415" w:rsidP="00F56415">
      <w:pPr>
        <w:pStyle w:val="Web"/>
        <w:shd w:val="clear" w:color="auto" w:fill="FFFFFF"/>
        <w:spacing w:before="0" w:beforeAutospacing="0" w:line="336" w:lineRule="atLeast"/>
        <w:rPr>
          <w:rFonts w:ascii="Verdana" w:hAnsi="Verdana"/>
          <w:color w:val="000000"/>
        </w:rPr>
      </w:pPr>
      <w:r>
        <w:rPr>
          <w:rFonts w:ascii="Verdana" w:hAnsi="Verdana"/>
          <w:noProof/>
          <w:color w:val="000000"/>
        </w:rPr>
        <w:drawing>
          <wp:inline distT="0" distB="0" distL="0" distR="0" wp14:anchorId="764034FC" wp14:editId="183D9312">
            <wp:extent cx="5781675" cy="1847850"/>
            <wp:effectExtent l="0" t="0" r="9525" b="0"/>
            <wp:docPr id="1" name="圖片 1" descr="http://www.ieo.nctu.edu.tw/~ieofuture/102/O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o.nctu.edu.tw/~ieofuture/102/OF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1847850"/>
                    </a:xfrm>
                    <a:prstGeom prst="rect">
                      <a:avLst/>
                    </a:prstGeom>
                    <a:noFill/>
                    <a:ln>
                      <a:noFill/>
                    </a:ln>
                  </pic:spPr>
                </pic:pic>
              </a:graphicData>
            </a:graphic>
          </wp:inline>
        </w:drawing>
      </w:r>
      <w:r w:rsidR="0020406B" w:rsidRPr="0020406B">
        <w:rPr>
          <w:rFonts w:ascii="Arial" w:hAnsi="Arial" w:cs="Arial"/>
          <w:color w:val="666666"/>
          <w:sz w:val="28"/>
          <w:szCs w:val="28"/>
        </w:rPr>
        <w:br/>
      </w:r>
      <w:r w:rsidR="0020406B" w:rsidRPr="002936A0">
        <w:rPr>
          <w:rFonts w:ascii="Arial" w:hAnsi="Arial" w:cs="Arial"/>
          <w:color w:val="FF0000"/>
          <w:sz w:val="32"/>
          <w:szCs w:val="32"/>
          <w:shd w:val="clear" w:color="auto" w:fill="FFFFDD"/>
        </w:rPr>
        <w:t>3.LED</w:t>
      </w:r>
      <w:r w:rsidR="0020406B" w:rsidRPr="002936A0">
        <w:rPr>
          <w:rFonts w:ascii="Arial" w:hAnsi="Arial" w:cs="Arial"/>
          <w:color w:val="FF0000"/>
          <w:sz w:val="32"/>
          <w:szCs w:val="32"/>
          <w:shd w:val="clear" w:color="auto" w:fill="FFFFDD"/>
        </w:rPr>
        <w:t>在高亮度的發展上，從內部與外部效率有那些作法，從學理上，</w:t>
      </w:r>
      <w:r w:rsidR="0020406B" w:rsidRPr="002936A0">
        <w:rPr>
          <w:rFonts w:ascii="Arial" w:hAnsi="Arial" w:cs="Arial"/>
          <w:color w:val="FF0000"/>
          <w:sz w:val="32"/>
          <w:szCs w:val="32"/>
          <w:shd w:val="clear" w:color="auto" w:fill="FFFFDD"/>
        </w:rPr>
        <w:t>LED</w:t>
      </w:r>
      <w:r w:rsidR="0020406B" w:rsidRPr="002936A0">
        <w:rPr>
          <w:rFonts w:ascii="Arial" w:hAnsi="Arial" w:cs="Arial"/>
          <w:color w:val="FF0000"/>
          <w:sz w:val="32"/>
          <w:szCs w:val="32"/>
          <w:shd w:val="clear" w:color="auto" w:fill="FFFFDD"/>
        </w:rPr>
        <w:t>亮度的最大極限為何？</w:t>
      </w:r>
      <w:r w:rsidR="0020406B" w:rsidRPr="002936A0">
        <w:rPr>
          <w:rFonts w:ascii="Arial" w:hAnsi="Arial" w:cs="Arial"/>
          <w:color w:val="FF0000"/>
          <w:sz w:val="32"/>
          <w:szCs w:val="32"/>
          <w:shd w:val="clear" w:color="auto" w:fill="FFFFDD"/>
        </w:rPr>
        <w:t>(20%)</w:t>
      </w:r>
    </w:p>
    <w:p w:rsidR="00F56415" w:rsidRPr="00F56415" w:rsidRDefault="00F56415" w:rsidP="00F56415">
      <w:pPr>
        <w:pStyle w:val="Web"/>
        <w:shd w:val="clear" w:color="auto" w:fill="FFFFFF"/>
        <w:spacing w:before="120" w:beforeAutospacing="0" w:after="120" w:afterAutospacing="0" w:line="373" w:lineRule="atLeast"/>
        <w:rPr>
          <w:rFonts w:ascii="Verdana" w:eastAsiaTheme="minorEastAsia" w:hAnsi="Verdana" w:cstheme="minorBidi"/>
          <w:color w:val="0000CC"/>
          <w:kern w:val="2"/>
          <w:szCs w:val="22"/>
          <w:shd w:val="clear" w:color="auto" w:fill="FFFFFF"/>
        </w:rPr>
      </w:pPr>
      <w:r w:rsidRPr="00F56415">
        <w:rPr>
          <w:rFonts w:ascii="Verdana" w:eastAsiaTheme="minorEastAsia" w:hAnsi="Verdana" w:cstheme="minorBidi"/>
          <w:color w:val="0000CC"/>
          <w:kern w:val="2"/>
          <w:szCs w:val="22"/>
          <w:shd w:val="clear" w:color="auto" w:fill="FFFFFF"/>
        </w:rPr>
        <w:t>LED</w:t>
      </w:r>
      <w:r w:rsidRPr="00F56415">
        <w:rPr>
          <w:rFonts w:ascii="Verdana" w:eastAsiaTheme="minorEastAsia" w:hAnsi="Verdana" w:cstheme="minorBidi"/>
          <w:color w:val="0000CC"/>
          <w:kern w:val="2"/>
          <w:szCs w:val="22"/>
          <w:shd w:val="clear" w:color="auto" w:fill="FFFFFF"/>
        </w:rPr>
        <w:t>通常使用</w:t>
      </w:r>
      <w:proofErr w:type="gramStart"/>
      <w:r w:rsidRPr="00F56415">
        <w:rPr>
          <w:rFonts w:ascii="Verdana" w:eastAsiaTheme="minorEastAsia" w:hAnsi="Verdana" w:cstheme="minorBidi"/>
          <w:color w:val="0000CC"/>
          <w:kern w:val="2"/>
          <w:szCs w:val="22"/>
          <w:shd w:val="clear" w:color="auto" w:fill="FFFFFF"/>
        </w:rPr>
        <w:t>一</w:t>
      </w:r>
      <w:proofErr w:type="gramEnd"/>
      <w:r w:rsidRPr="00F56415">
        <w:rPr>
          <w:rFonts w:ascii="Verdana" w:eastAsiaTheme="minorEastAsia" w:hAnsi="Verdana" w:cstheme="minorBidi"/>
          <w:color w:val="0000CC"/>
          <w:kern w:val="2"/>
          <w:szCs w:val="22"/>
          <w:shd w:val="clear" w:color="auto" w:fill="FFFFFF"/>
        </w:rPr>
        <w:t>或多種的螢光粉，螢光粉會</w:t>
      </w:r>
      <w:proofErr w:type="gramStart"/>
      <w:r w:rsidRPr="00F56415">
        <w:rPr>
          <w:rFonts w:ascii="Verdana" w:eastAsiaTheme="minorEastAsia" w:hAnsi="Verdana" w:cstheme="minorBidi"/>
          <w:color w:val="0000CC"/>
          <w:kern w:val="2"/>
          <w:szCs w:val="22"/>
          <w:shd w:val="clear" w:color="auto" w:fill="FFFFFF"/>
        </w:rPr>
        <w:t>受到熱跟壽命</w:t>
      </w:r>
      <w:proofErr w:type="gramEnd"/>
      <w:r w:rsidRPr="00F56415">
        <w:rPr>
          <w:rFonts w:ascii="Verdana" w:eastAsiaTheme="minorEastAsia" w:hAnsi="Verdana" w:cstheme="minorBidi"/>
          <w:color w:val="0000CC"/>
          <w:kern w:val="2"/>
          <w:szCs w:val="22"/>
          <w:shd w:val="clear" w:color="auto" w:fill="FFFFFF"/>
        </w:rPr>
        <w:t>的影響而衰減並降低效率，導致產出的光色改變。</w:t>
      </w:r>
    </w:p>
    <w:p w:rsidR="00F56415" w:rsidRPr="00F56415" w:rsidRDefault="00F56415" w:rsidP="00F56415">
      <w:pPr>
        <w:pStyle w:val="Web"/>
        <w:shd w:val="clear" w:color="auto" w:fill="FFFFFF"/>
        <w:spacing w:before="120" w:beforeAutospacing="0" w:after="120" w:afterAutospacing="0" w:line="373" w:lineRule="atLeast"/>
        <w:rPr>
          <w:rFonts w:ascii="Verdana" w:eastAsiaTheme="minorEastAsia" w:hAnsi="Verdana" w:cstheme="minorBidi"/>
          <w:color w:val="0000CC"/>
          <w:kern w:val="2"/>
          <w:szCs w:val="22"/>
          <w:shd w:val="clear" w:color="auto" w:fill="FFFFFF"/>
        </w:rPr>
      </w:pPr>
      <w:r w:rsidRPr="00F56415">
        <w:rPr>
          <w:rFonts w:ascii="Verdana" w:eastAsiaTheme="minorEastAsia" w:hAnsi="Verdana" w:cstheme="minorBidi"/>
          <w:color w:val="0000CC"/>
          <w:kern w:val="2"/>
          <w:szCs w:val="22"/>
          <w:shd w:val="clear" w:color="auto" w:fill="FFFFFF"/>
        </w:rPr>
        <w:t>高的電子流在高的溫度下會使得金屬原子從電極擴散至活性區域，有些材料，尤其是</w:t>
      </w:r>
      <w:proofErr w:type="gramStart"/>
      <w:r w:rsidRPr="00F56415">
        <w:rPr>
          <w:rFonts w:ascii="Verdana" w:eastAsiaTheme="minorEastAsia" w:hAnsi="Verdana" w:cstheme="minorBidi"/>
          <w:color w:val="0000CC"/>
          <w:kern w:val="2"/>
          <w:szCs w:val="22"/>
          <w:shd w:val="clear" w:color="auto" w:fill="FFFFFF"/>
        </w:rPr>
        <w:t>氧化銦錫和</w:t>
      </w:r>
      <w:proofErr w:type="gramEnd"/>
      <w:r w:rsidRPr="00F56415">
        <w:rPr>
          <w:rFonts w:ascii="Verdana" w:eastAsiaTheme="minorEastAsia" w:hAnsi="Verdana" w:cstheme="minorBidi"/>
          <w:color w:val="0000CC"/>
          <w:kern w:val="2"/>
          <w:szCs w:val="22"/>
          <w:shd w:val="clear" w:color="auto" w:fill="FFFFFF"/>
        </w:rPr>
        <w:t>銀就容易有電子遷移的情形；有些狀況，尤其是</w:t>
      </w:r>
      <w:proofErr w:type="spellStart"/>
      <w:r w:rsidRPr="00F56415">
        <w:rPr>
          <w:rFonts w:ascii="Verdana" w:eastAsiaTheme="minorEastAsia" w:hAnsi="Verdana" w:cstheme="minorBidi"/>
          <w:color w:val="0000CC"/>
          <w:kern w:val="2"/>
          <w:szCs w:val="22"/>
          <w:shd w:val="clear" w:color="auto" w:fill="FFFFFF"/>
        </w:rPr>
        <w:t>GaN</w:t>
      </w:r>
      <w:proofErr w:type="spellEnd"/>
      <w:r w:rsidRPr="00F56415">
        <w:rPr>
          <w:rFonts w:ascii="Verdana" w:eastAsiaTheme="minorEastAsia" w:hAnsi="Verdana" w:cstheme="minorBidi"/>
          <w:color w:val="0000CC"/>
          <w:kern w:val="2"/>
          <w:szCs w:val="22"/>
          <w:shd w:val="clear" w:color="auto" w:fill="FFFFFF"/>
        </w:rPr>
        <w:t>/</w:t>
      </w:r>
      <w:proofErr w:type="spellStart"/>
      <w:r w:rsidRPr="00F56415">
        <w:rPr>
          <w:rFonts w:ascii="Verdana" w:eastAsiaTheme="minorEastAsia" w:hAnsi="Verdana" w:cstheme="minorBidi"/>
          <w:color w:val="0000CC"/>
          <w:kern w:val="2"/>
          <w:szCs w:val="22"/>
          <w:shd w:val="clear" w:color="auto" w:fill="FFFFFF"/>
        </w:rPr>
        <w:t>InGaN</w:t>
      </w:r>
      <w:proofErr w:type="spellEnd"/>
      <w:r w:rsidRPr="00F56415">
        <w:rPr>
          <w:rFonts w:ascii="Verdana" w:eastAsiaTheme="minorEastAsia" w:hAnsi="Verdana" w:cstheme="minorBidi"/>
          <w:color w:val="0000CC"/>
          <w:kern w:val="2"/>
          <w:szCs w:val="22"/>
          <w:shd w:val="clear" w:color="auto" w:fill="FFFFFF"/>
        </w:rPr>
        <w:t>的二極體，阻擋層金屬被使用來阻礙電子的遷移，機械的應力、高的電流和腐蝕性的環境可能會使得細小的連結發生導致短路的情形。</w:t>
      </w:r>
    </w:p>
    <w:p w:rsidR="002936A0" w:rsidRPr="00F56415" w:rsidRDefault="00F56415" w:rsidP="00F56415">
      <w:pPr>
        <w:rPr>
          <w:rFonts w:ascii="Verdana" w:hAnsi="Verdana"/>
          <w:color w:val="0000CC"/>
          <w:shd w:val="clear" w:color="auto" w:fill="FFFFFF"/>
        </w:rPr>
      </w:pPr>
      <w:r w:rsidRPr="00F56415">
        <w:rPr>
          <w:rFonts w:ascii="Verdana" w:hAnsi="Verdana"/>
          <w:color w:val="0000CC"/>
          <w:shd w:val="clear" w:color="auto" w:fill="FFFFFF"/>
        </w:rPr>
        <w:t>高功率</w:t>
      </w:r>
      <w:r w:rsidRPr="00F56415">
        <w:rPr>
          <w:rFonts w:ascii="Verdana" w:hAnsi="Verdana"/>
          <w:color w:val="0000CC"/>
          <w:shd w:val="clear" w:color="auto" w:fill="FFFFFF"/>
        </w:rPr>
        <w:t>LED</w:t>
      </w:r>
      <w:r w:rsidRPr="00F56415">
        <w:rPr>
          <w:rFonts w:ascii="Verdana" w:hAnsi="Verdana"/>
          <w:color w:val="0000CC"/>
          <w:shd w:val="clear" w:color="auto" w:fill="FFFFFF"/>
        </w:rPr>
        <w:t>對電流的擁擠敏感，不均勻的電流密度分布在接合點（</w:t>
      </w:r>
      <w:r w:rsidRPr="00F56415">
        <w:rPr>
          <w:rFonts w:ascii="Verdana" w:hAnsi="Verdana"/>
          <w:color w:val="0000CC"/>
          <w:shd w:val="clear" w:color="auto" w:fill="FFFFFF"/>
        </w:rPr>
        <w:t>junction</w:t>
      </w:r>
      <w:r w:rsidRPr="00F56415">
        <w:rPr>
          <w:rFonts w:ascii="Verdana" w:hAnsi="Verdana"/>
          <w:color w:val="0000CC"/>
          <w:shd w:val="clear" w:color="auto" w:fill="FFFFFF"/>
        </w:rPr>
        <w:t>）上，可能會產生局部的熱點，存在熱燒毀的風險，基板的不均勻導致熱傳導損失，使得問題變得更嚴重，常見的是來自於焊接材料的孔洞或是電子遷移效應和</w:t>
      </w:r>
      <w:proofErr w:type="spellStart"/>
      <w:r w:rsidRPr="00F56415">
        <w:rPr>
          <w:rFonts w:ascii="Verdana" w:hAnsi="Verdana"/>
          <w:color w:val="0000CC"/>
          <w:shd w:val="clear" w:color="auto" w:fill="FFFFFF"/>
        </w:rPr>
        <w:t>Kirkendall</w:t>
      </w:r>
      <w:proofErr w:type="spellEnd"/>
      <w:r w:rsidRPr="00F56415">
        <w:rPr>
          <w:rFonts w:ascii="Verdana" w:hAnsi="Verdana"/>
          <w:color w:val="0000CC"/>
          <w:shd w:val="clear" w:color="auto" w:fill="FFFFFF"/>
        </w:rPr>
        <w:t>空洞，熱燒毀是</w:t>
      </w:r>
      <w:r w:rsidRPr="00F56415">
        <w:rPr>
          <w:rFonts w:ascii="Verdana" w:hAnsi="Verdana"/>
          <w:color w:val="0000CC"/>
          <w:shd w:val="clear" w:color="auto" w:fill="FFFFFF"/>
        </w:rPr>
        <w:t>LED</w:t>
      </w:r>
      <w:r w:rsidRPr="00F56415">
        <w:rPr>
          <w:rFonts w:ascii="Verdana" w:hAnsi="Verdana"/>
          <w:color w:val="0000CC"/>
          <w:shd w:val="clear" w:color="auto" w:fill="FFFFFF"/>
        </w:rPr>
        <w:t>常見的失效。當光的輸出超出了臨界水準而導致</w:t>
      </w:r>
      <w:proofErr w:type="gramStart"/>
      <w:r w:rsidRPr="00F56415">
        <w:rPr>
          <w:rFonts w:ascii="Verdana" w:hAnsi="Verdana"/>
          <w:color w:val="0000CC"/>
          <w:shd w:val="clear" w:color="auto" w:fill="FFFFFF"/>
        </w:rPr>
        <w:t>琢</w:t>
      </w:r>
      <w:proofErr w:type="gramEnd"/>
      <w:r w:rsidRPr="00F56415">
        <w:rPr>
          <w:rFonts w:ascii="Verdana" w:hAnsi="Verdana"/>
          <w:color w:val="0000CC"/>
          <w:shd w:val="clear" w:color="auto" w:fill="FFFFFF"/>
        </w:rPr>
        <w:t>面（</w:t>
      </w:r>
      <w:r w:rsidRPr="00F56415">
        <w:rPr>
          <w:rFonts w:ascii="Verdana" w:hAnsi="Verdana"/>
          <w:color w:val="0000CC"/>
          <w:shd w:val="clear" w:color="auto" w:fill="FFFFFF"/>
        </w:rPr>
        <w:t>facet</w:t>
      </w:r>
      <w:r w:rsidRPr="00F56415">
        <w:rPr>
          <w:rFonts w:ascii="Verdana" w:hAnsi="Verdana"/>
          <w:color w:val="0000CC"/>
          <w:shd w:val="clear" w:color="auto" w:fill="FFFFFF"/>
        </w:rPr>
        <w:t>）</w:t>
      </w:r>
      <w:proofErr w:type="gramStart"/>
      <w:r w:rsidRPr="00F56415">
        <w:rPr>
          <w:rFonts w:ascii="Verdana" w:hAnsi="Verdana"/>
          <w:color w:val="0000CC"/>
          <w:shd w:val="clear" w:color="auto" w:fill="FFFFFF"/>
        </w:rPr>
        <w:t>燒熔時</w:t>
      </w:r>
      <w:proofErr w:type="gramEnd"/>
      <w:r w:rsidRPr="00F56415">
        <w:rPr>
          <w:rFonts w:ascii="Verdana" w:hAnsi="Verdana"/>
          <w:color w:val="0000CC"/>
          <w:shd w:val="clear" w:color="auto" w:fill="FFFFFF"/>
        </w:rPr>
        <w:t>，雷射二極體可能會有激烈的光學損壞。有些塑膠封裝的材質會因為熱的緣故而變黃，導致局部波長的光被吸收而影響波長。突然間的失效常常是因為熱應力所致，當環氧樹脂的封裝達到玻璃轉移溫度時，樹脂會很快速的膨脹，在半導體</w:t>
      </w:r>
      <w:proofErr w:type="gramStart"/>
      <w:r w:rsidRPr="00F56415">
        <w:rPr>
          <w:rFonts w:ascii="Verdana" w:hAnsi="Verdana"/>
          <w:color w:val="0000CC"/>
          <w:shd w:val="clear" w:color="auto" w:fill="FFFFFF"/>
        </w:rPr>
        <w:t>和焊點接觸</w:t>
      </w:r>
      <w:proofErr w:type="gramEnd"/>
      <w:r w:rsidRPr="00F56415">
        <w:rPr>
          <w:rFonts w:ascii="Verdana" w:hAnsi="Verdana"/>
          <w:color w:val="0000CC"/>
          <w:shd w:val="clear" w:color="auto" w:fill="FFFFFF"/>
        </w:rPr>
        <w:t>的位置產生機械應力來</w:t>
      </w:r>
      <w:proofErr w:type="gramStart"/>
      <w:r w:rsidRPr="00F56415">
        <w:rPr>
          <w:rFonts w:ascii="Verdana" w:hAnsi="Verdana"/>
          <w:color w:val="0000CC"/>
          <w:shd w:val="clear" w:color="auto" w:fill="FFFFFF"/>
        </w:rPr>
        <w:t>弱化或扯斷</w:t>
      </w:r>
      <w:proofErr w:type="gramEnd"/>
      <w:r w:rsidRPr="00F56415">
        <w:rPr>
          <w:rFonts w:ascii="Verdana" w:hAnsi="Verdana"/>
          <w:color w:val="0000CC"/>
          <w:shd w:val="clear" w:color="auto" w:fill="FFFFFF"/>
        </w:rPr>
        <w:t>它，而在非常低的溫度時則會讓封裝產生裂痕。</w:t>
      </w:r>
    </w:p>
    <w:p w:rsidR="0020406B" w:rsidRDefault="0020406B">
      <w:pPr>
        <w:rPr>
          <w:rFonts w:ascii="Arial" w:hAnsi="Arial" w:cs="Arial"/>
          <w:color w:val="FF0000"/>
          <w:sz w:val="32"/>
          <w:szCs w:val="32"/>
          <w:shd w:val="clear" w:color="auto" w:fill="FFFFDD"/>
        </w:rPr>
      </w:pPr>
      <w:r w:rsidRPr="0020406B">
        <w:rPr>
          <w:rFonts w:ascii="Arial" w:hAnsi="Arial" w:cs="Arial"/>
          <w:color w:val="666666"/>
          <w:sz w:val="28"/>
          <w:szCs w:val="28"/>
        </w:rPr>
        <w:br/>
      </w:r>
      <w:r w:rsidRPr="002936A0">
        <w:rPr>
          <w:rFonts w:ascii="Arial" w:hAnsi="Arial" w:cs="Arial"/>
          <w:color w:val="FF0000"/>
          <w:sz w:val="32"/>
          <w:szCs w:val="32"/>
          <w:shd w:val="clear" w:color="auto" w:fill="FFFFDD"/>
        </w:rPr>
        <w:lastRenderedPageBreak/>
        <w:t>4.</w:t>
      </w:r>
      <w:r w:rsidRPr="002936A0">
        <w:rPr>
          <w:rFonts w:ascii="Arial" w:hAnsi="Arial" w:cs="Arial"/>
          <w:color w:val="FF0000"/>
          <w:sz w:val="32"/>
          <w:szCs w:val="32"/>
          <w:shd w:val="clear" w:color="auto" w:fill="FFFFDD"/>
        </w:rPr>
        <w:t>從近代物理的理論，雷射的發現是必然還是偶然？先解釋愛因斯坦的受激輻射理論</w:t>
      </w:r>
      <w:r w:rsidRPr="002936A0">
        <w:rPr>
          <w:rFonts w:ascii="Arial" w:hAnsi="Arial" w:cs="Arial"/>
          <w:color w:val="FF0000"/>
          <w:sz w:val="32"/>
          <w:szCs w:val="32"/>
          <w:shd w:val="clear" w:color="auto" w:fill="FFFFDD"/>
        </w:rPr>
        <w:t>(20%)</w:t>
      </w:r>
    </w:p>
    <w:p w:rsidR="00CC0FDE" w:rsidRPr="00CC0FDE" w:rsidRDefault="00CC0FDE">
      <w:pPr>
        <w:rPr>
          <w:rFonts w:ascii="Verdana" w:hAnsi="Verdana"/>
          <w:color w:val="0000CC"/>
          <w:shd w:val="clear" w:color="auto" w:fill="FFFFFF"/>
        </w:rPr>
      </w:pPr>
      <w:r w:rsidRPr="00CC0FDE">
        <w:rPr>
          <w:rFonts w:ascii="Verdana" w:hAnsi="Verdana"/>
          <w:color w:val="0000CC"/>
          <w:shd w:val="clear" w:color="auto" w:fill="FFFFFF"/>
        </w:rPr>
        <w:t>首先，愛因斯坦主張，一個孤立的受激原子會釋</w:t>
      </w:r>
      <w:r w:rsidRPr="00CC0FDE">
        <w:rPr>
          <w:rFonts w:ascii="Verdana" w:hAnsi="Verdana"/>
          <w:color w:val="0000CC"/>
          <w:shd w:val="clear" w:color="auto" w:fill="FFFFFF"/>
        </w:rPr>
        <w:t xml:space="preserve"> </w:t>
      </w:r>
      <w:r w:rsidRPr="00CC0FDE">
        <w:rPr>
          <w:rFonts w:ascii="Verdana" w:hAnsi="Verdana"/>
          <w:color w:val="0000CC"/>
          <w:shd w:val="clear" w:color="auto" w:fill="FFFFFF"/>
        </w:rPr>
        <w:t>放出光子而回到低能量狀態，他稱此過程為「自發</w:t>
      </w:r>
      <w:proofErr w:type="gramStart"/>
      <w:r w:rsidRPr="00CC0FDE">
        <w:rPr>
          <w:rFonts w:ascii="Verdana" w:hAnsi="Verdana"/>
          <w:color w:val="0000CC"/>
          <w:shd w:val="clear" w:color="auto" w:fill="FFFFFF"/>
        </w:rPr>
        <w:t>輻</w:t>
      </w:r>
      <w:proofErr w:type="gramEnd"/>
      <w:r w:rsidRPr="00CC0FDE">
        <w:rPr>
          <w:rFonts w:ascii="Verdana" w:hAnsi="Verdana"/>
          <w:color w:val="0000CC"/>
          <w:shd w:val="clear" w:color="auto" w:fill="FFFFFF"/>
        </w:rPr>
        <w:t xml:space="preserve"> </w:t>
      </w:r>
      <w:r w:rsidRPr="00CC0FDE">
        <w:rPr>
          <w:rFonts w:ascii="Verdana" w:hAnsi="Verdana"/>
          <w:color w:val="0000CC"/>
          <w:shd w:val="clear" w:color="auto" w:fill="FFFFFF"/>
        </w:rPr>
        <w:t>射」〈</w:t>
      </w:r>
      <w:r w:rsidRPr="00CC0FDE">
        <w:rPr>
          <w:rFonts w:ascii="Verdana" w:hAnsi="Verdana"/>
          <w:color w:val="0000CC"/>
          <w:shd w:val="clear" w:color="auto" w:fill="FFFFFF"/>
        </w:rPr>
        <w:t>spontaneous emission</w:t>
      </w:r>
      <w:r w:rsidRPr="00CC0FDE">
        <w:rPr>
          <w:rFonts w:ascii="Verdana" w:hAnsi="Verdana"/>
          <w:color w:val="0000CC"/>
          <w:shd w:val="clear" w:color="auto" w:fill="FFFFFF"/>
        </w:rPr>
        <w:t>〉。自發輻射決定了所有如</w:t>
      </w:r>
      <w:r w:rsidRPr="00CC0FDE">
        <w:rPr>
          <w:rFonts w:ascii="Verdana" w:hAnsi="Verdana"/>
          <w:color w:val="0000CC"/>
          <w:shd w:val="clear" w:color="auto" w:fill="FFFFFF"/>
        </w:rPr>
        <w:t xml:space="preserve"> </w:t>
      </w:r>
      <w:r w:rsidRPr="00CC0FDE">
        <w:rPr>
          <w:rFonts w:ascii="Verdana" w:hAnsi="Verdana"/>
          <w:color w:val="0000CC"/>
          <w:shd w:val="clear" w:color="auto" w:fill="FFFFFF"/>
        </w:rPr>
        <w:t>吸收與</w:t>
      </w:r>
      <w:proofErr w:type="gramStart"/>
      <w:r w:rsidRPr="00CC0FDE">
        <w:rPr>
          <w:rFonts w:ascii="Verdana" w:hAnsi="Verdana"/>
          <w:color w:val="0000CC"/>
          <w:shd w:val="clear" w:color="auto" w:fill="FFFFFF"/>
        </w:rPr>
        <w:t>受激等輻射</w:t>
      </w:r>
      <w:proofErr w:type="gramEnd"/>
      <w:r w:rsidRPr="00CC0FDE">
        <w:rPr>
          <w:rFonts w:ascii="Verdana" w:hAnsi="Verdana"/>
          <w:color w:val="0000CC"/>
          <w:shd w:val="clear" w:color="auto" w:fill="FFFFFF"/>
        </w:rPr>
        <w:t>作用的頻率大小。原子只能吸收正</w:t>
      </w:r>
      <w:r w:rsidRPr="00CC0FDE">
        <w:rPr>
          <w:rFonts w:ascii="Verdana" w:hAnsi="Verdana"/>
          <w:color w:val="0000CC"/>
          <w:shd w:val="clear" w:color="auto" w:fill="FFFFFF"/>
        </w:rPr>
        <w:t xml:space="preserve"> </w:t>
      </w:r>
      <w:r w:rsidRPr="00CC0FDE">
        <w:rPr>
          <w:rFonts w:ascii="Verdana" w:hAnsi="Verdana"/>
          <w:color w:val="0000CC"/>
          <w:shd w:val="clear" w:color="auto" w:fill="FFFFFF"/>
        </w:rPr>
        <w:t>確波長的光子，當光子消失而原子的能量增加時，便</w:t>
      </w:r>
      <w:r w:rsidRPr="00CC0FDE">
        <w:rPr>
          <w:rFonts w:ascii="Verdana" w:hAnsi="Verdana"/>
          <w:color w:val="0000CC"/>
          <w:shd w:val="clear" w:color="auto" w:fill="FFFFFF"/>
        </w:rPr>
        <w:t xml:space="preserve"> </w:t>
      </w:r>
      <w:r w:rsidRPr="00CC0FDE">
        <w:rPr>
          <w:rFonts w:ascii="Verdana" w:hAnsi="Verdana"/>
          <w:color w:val="0000CC"/>
          <w:shd w:val="clear" w:color="auto" w:fill="FFFFFF"/>
        </w:rPr>
        <w:t>提供了自發輻射的機會；</w:t>
      </w:r>
      <w:proofErr w:type="gramStart"/>
      <w:r w:rsidRPr="00CC0FDE">
        <w:rPr>
          <w:rFonts w:ascii="Verdana" w:hAnsi="Verdana"/>
          <w:color w:val="0000CC"/>
          <w:shd w:val="clear" w:color="auto" w:fill="FFFFFF"/>
        </w:rPr>
        <w:t>此外，</w:t>
      </w:r>
      <w:proofErr w:type="gramEnd"/>
      <w:r w:rsidRPr="00CC0FDE">
        <w:rPr>
          <w:rFonts w:ascii="Verdana" w:hAnsi="Verdana"/>
          <w:color w:val="0000CC"/>
          <w:shd w:val="clear" w:color="auto" w:fill="FFFFFF"/>
        </w:rPr>
        <w:t>他的理論還預測，當</w:t>
      </w:r>
      <w:r w:rsidRPr="00CC0FDE">
        <w:rPr>
          <w:rFonts w:ascii="Verdana" w:hAnsi="Verdana"/>
          <w:color w:val="0000CC"/>
          <w:shd w:val="clear" w:color="auto" w:fill="FFFFFF"/>
        </w:rPr>
        <w:t xml:space="preserve"> </w:t>
      </w:r>
      <w:r w:rsidRPr="00CC0FDE">
        <w:rPr>
          <w:rFonts w:ascii="Verdana" w:hAnsi="Verdana"/>
          <w:color w:val="0000CC"/>
          <w:shd w:val="clear" w:color="auto" w:fill="FFFFFF"/>
        </w:rPr>
        <w:t>光通過一個物質時，會激發出更多的光放射出來。</w:t>
      </w:r>
      <w:r w:rsidRPr="00CC0FDE">
        <w:rPr>
          <w:rFonts w:ascii="Verdana" w:hAnsi="Verdana"/>
          <w:color w:val="0000CC"/>
          <w:shd w:val="clear" w:color="auto" w:fill="FFFFFF"/>
        </w:rPr>
        <w:t xml:space="preserve"> </w:t>
      </w:r>
      <w:r w:rsidRPr="00CC0FDE">
        <w:rPr>
          <w:rFonts w:ascii="Verdana" w:hAnsi="Verdana"/>
          <w:color w:val="0000CC"/>
          <w:shd w:val="clear" w:color="auto" w:fill="FFFFFF"/>
        </w:rPr>
        <w:t>愛因斯坦假設說，光子喜歡在相同的狀態中集體</w:t>
      </w:r>
      <w:r w:rsidRPr="00CC0FDE">
        <w:rPr>
          <w:rFonts w:ascii="Verdana" w:hAnsi="Verdana"/>
          <w:color w:val="0000CC"/>
          <w:shd w:val="clear" w:color="auto" w:fill="FFFFFF"/>
        </w:rPr>
        <w:t xml:space="preserve"> </w:t>
      </w:r>
      <w:r w:rsidRPr="00CC0FDE">
        <w:rPr>
          <w:rFonts w:ascii="Verdana" w:hAnsi="Verdana"/>
          <w:color w:val="0000CC"/>
          <w:shd w:val="clear" w:color="auto" w:fill="FFFFFF"/>
        </w:rPr>
        <w:t>移動，假如有一大群原子帶有過多的能量時，它們會</w:t>
      </w:r>
      <w:r w:rsidRPr="00CC0FDE">
        <w:rPr>
          <w:rFonts w:ascii="Verdana" w:hAnsi="Verdana"/>
          <w:color w:val="0000CC"/>
          <w:shd w:val="clear" w:color="auto" w:fill="FFFFFF"/>
        </w:rPr>
        <w:t xml:space="preserve"> </w:t>
      </w:r>
      <w:r w:rsidRPr="00CC0FDE">
        <w:rPr>
          <w:rFonts w:ascii="Verdana" w:hAnsi="Verdana"/>
          <w:color w:val="0000CC"/>
          <w:shd w:val="clear" w:color="auto" w:fill="FFFFFF"/>
        </w:rPr>
        <w:t>隨時隨機地釋放出光子。然而，當一個帶著正確波長</w:t>
      </w:r>
      <w:r w:rsidRPr="00CC0FDE">
        <w:rPr>
          <w:rFonts w:ascii="Verdana" w:hAnsi="Verdana"/>
          <w:color w:val="0000CC"/>
          <w:shd w:val="clear" w:color="auto" w:fill="FFFFFF"/>
        </w:rPr>
        <w:t xml:space="preserve"> </w:t>
      </w:r>
      <w:r w:rsidRPr="00CC0FDE">
        <w:rPr>
          <w:rFonts w:ascii="Verdana" w:hAnsi="Verdana"/>
          <w:color w:val="0000CC"/>
          <w:shd w:val="clear" w:color="auto" w:fill="FFFFFF"/>
        </w:rPr>
        <w:t>的光子經過時（或在雷射裝置中，發射到已受激的原</w:t>
      </w:r>
      <w:r w:rsidRPr="00CC0FDE">
        <w:rPr>
          <w:rFonts w:ascii="Verdana" w:hAnsi="Verdana"/>
          <w:color w:val="0000CC"/>
          <w:shd w:val="clear" w:color="auto" w:fill="FFFFFF"/>
        </w:rPr>
        <w:t xml:space="preserve"> </w:t>
      </w:r>
      <w:r w:rsidRPr="00CC0FDE">
        <w:rPr>
          <w:rFonts w:ascii="Verdana" w:hAnsi="Verdana"/>
          <w:color w:val="0000CC"/>
          <w:shd w:val="clear" w:color="auto" w:fill="FFFFFF"/>
        </w:rPr>
        <w:t>子上），它會刺激原子提前釋放出光子，而被釋放出</w:t>
      </w:r>
      <w:r w:rsidRPr="00CC0FDE">
        <w:rPr>
          <w:rFonts w:ascii="Verdana" w:hAnsi="Verdana"/>
          <w:color w:val="0000CC"/>
          <w:shd w:val="clear" w:color="auto" w:fill="FFFFFF"/>
        </w:rPr>
        <w:t xml:space="preserve"> </w:t>
      </w:r>
      <w:r w:rsidRPr="00CC0FDE">
        <w:rPr>
          <w:rFonts w:ascii="Verdana" w:hAnsi="Verdana"/>
          <w:color w:val="0000CC"/>
          <w:shd w:val="clear" w:color="auto" w:fill="FFFFFF"/>
        </w:rPr>
        <w:t>的光子會以和原先的光子相同的頻率和相位在同一</w:t>
      </w:r>
      <w:r w:rsidRPr="00CC0FDE">
        <w:rPr>
          <w:rFonts w:ascii="Verdana" w:hAnsi="Verdana"/>
          <w:color w:val="0000CC"/>
          <w:shd w:val="clear" w:color="auto" w:fill="FFFFFF"/>
        </w:rPr>
        <w:t xml:space="preserve"> </w:t>
      </w:r>
      <w:r w:rsidRPr="00CC0FDE">
        <w:rPr>
          <w:rFonts w:ascii="Verdana" w:hAnsi="Verdana"/>
          <w:color w:val="0000CC"/>
          <w:shd w:val="clear" w:color="auto" w:fill="FFFFFF"/>
        </w:rPr>
        <w:t>方向移動；接下來就會產生一連串的效應：當一群相</w:t>
      </w:r>
      <w:r w:rsidRPr="00CC0FDE">
        <w:rPr>
          <w:rFonts w:ascii="Verdana" w:hAnsi="Verdana"/>
          <w:color w:val="0000CC"/>
          <w:shd w:val="clear" w:color="auto" w:fill="FFFFFF"/>
        </w:rPr>
        <w:t xml:space="preserve"> </w:t>
      </w:r>
      <w:r w:rsidRPr="00CC0FDE">
        <w:rPr>
          <w:rFonts w:ascii="Verdana" w:hAnsi="Verdana"/>
          <w:color w:val="0000CC"/>
          <w:shd w:val="clear" w:color="auto" w:fill="FFFFFF"/>
        </w:rPr>
        <w:t>同的光子行經其他的原子時，就會有更多的光子從它</w:t>
      </w:r>
      <w:r w:rsidRPr="00CC0FDE">
        <w:rPr>
          <w:rFonts w:ascii="Verdana" w:hAnsi="Verdana"/>
          <w:color w:val="0000CC"/>
          <w:shd w:val="clear" w:color="auto" w:fill="FFFFFF"/>
        </w:rPr>
        <w:t xml:space="preserve"> </w:t>
      </w:r>
      <w:r w:rsidRPr="00CC0FDE">
        <w:rPr>
          <w:rFonts w:ascii="Verdana" w:hAnsi="Verdana"/>
          <w:color w:val="0000CC"/>
          <w:shd w:val="clear" w:color="auto" w:fill="FFFFFF"/>
        </w:rPr>
        <w:t>們的原子中釋放出來，加入光子群。</w:t>
      </w:r>
    </w:p>
    <w:p w:rsidR="0020406B" w:rsidRDefault="0020406B">
      <w:pPr>
        <w:rPr>
          <w:rFonts w:ascii="Arial" w:hAnsi="Arial" w:cs="Arial"/>
          <w:color w:val="666666"/>
          <w:sz w:val="28"/>
          <w:szCs w:val="28"/>
        </w:rPr>
      </w:pPr>
    </w:p>
    <w:p w:rsidR="00E81F28" w:rsidRDefault="0020406B">
      <w:pPr>
        <w:rPr>
          <w:rFonts w:ascii="Arial" w:hAnsi="Arial" w:cs="Arial" w:hint="eastAsia"/>
          <w:color w:val="FF0000"/>
          <w:sz w:val="32"/>
          <w:szCs w:val="32"/>
          <w:shd w:val="clear" w:color="auto" w:fill="FFFFDD"/>
        </w:rPr>
      </w:pPr>
      <w:r w:rsidRPr="0020406B">
        <w:rPr>
          <w:rFonts w:ascii="Arial" w:hAnsi="Arial" w:cs="Arial"/>
          <w:color w:val="666666"/>
          <w:sz w:val="28"/>
          <w:szCs w:val="28"/>
        </w:rPr>
        <w:br/>
      </w:r>
      <w:r w:rsidRPr="002936A0">
        <w:rPr>
          <w:rFonts w:ascii="Arial" w:hAnsi="Arial" w:cs="Arial"/>
          <w:color w:val="FF0000"/>
          <w:sz w:val="32"/>
          <w:szCs w:val="32"/>
          <w:shd w:val="clear" w:color="auto" w:fill="FFFFDD"/>
        </w:rPr>
        <w:t>5,</w:t>
      </w:r>
      <w:r w:rsidRPr="002936A0">
        <w:rPr>
          <w:rFonts w:ascii="Arial" w:hAnsi="Arial" w:cs="Arial"/>
          <w:color w:val="FF0000"/>
          <w:sz w:val="32"/>
          <w:szCs w:val="32"/>
          <w:shd w:val="clear" w:color="auto" w:fill="FFFFDD"/>
        </w:rPr>
        <w:t>從光纖的特性，如果你從美國加州矽谷發一封</w:t>
      </w:r>
      <w:r w:rsidRPr="002936A0">
        <w:rPr>
          <w:rFonts w:ascii="Arial" w:hAnsi="Arial" w:cs="Arial"/>
          <w:color w:val="FF0000"/>
          <w:sz w:val="32"/>
          <w:szCs w:val="32"/>
          <w:shd w:val="clear" w:color="auto" w:fill="FFFFDD"/>
        </w:rPr>
        <w:t>mail</w:t>
      </w:r>
      <w:r w:rsidRPr="002936A0">
        <w:rPr>
          <w:rFonts w:ascii="Arial" w:hAnsi="Arial" w:cs="Arial"/>
          <w:color w:val="FF0000"/>
          <w:sz w:val="32"/>
          <w:szCs w:val="32"/>
          <w:shd w:val="clear" w:color="auto" w:fill="FFFFDD"/>
        </w:rPr>
        <w:t>回台灣，訊號傳遞在光纖</w:t>
      </w:r>
      <w:proofErr w:type="gramStart"/>
      <w:r w:rsidRPr="002936A0">
        <w:rPr>
          <w:rFonts w:ascii="Arial" w:hAnsi="Arial" w:cs="Arial"/>
          <w:color w:val="FF0000"/>
          <w:sz w:val="32"/>
          <w:szCs w:val="32"/>
          <w:shd w:val="clear" w:color="auto" w:fill="FFFFDD"/>
        </w:rPr>
        <w:t>中光走的</w:t>
      </w:r>
      <w:proofErr w:type="gramEnd"/>
      <w:r w:rsidRPr="002936A0">
        <w:rPr>
          <w:rFonts w:ascii="Arial" w:hAnsi="Arial" w:cs="Arial"/>
          <w:color w:val="FF0000"/>
          <w:sz w:val="32"/>
          <w:szCs w:val="32"/>
          <w:shd w:val="clear" w:color="auto" w:fill="FFFFDD"/>
        </w:rPr>
        <w:t>模式</w:t>
      </w:r>
      <w:r w:rsidRPr="002936A0">
        <w:rPr>
          <w:rFonts w:ascii="Arial" w:hAnsi="Arial" w:cs="Arial"/>
          <w:color w:val="FF0000"/>
          <w:sz w:val="32"/>
          <w:szCs w:val="32"/>
          <w:shd w:val="clear" w:color="auto" w:fill="FFFFDD"/>
        </w:rPr>
        <w:t>(</w:t>
      </w:r>
      <w:proofErr w:type="spellStart"/>
      <w:r w:rsidRPr="002936A0">
        <w:rPr>
          <w:rFonts w:ascii="Arial" w:hAnsi="Arial" w:cs="Arial"/>
          <w:color w:val="FF0000"/>
          <w:sz w:val="32"/>
          <w:szCs w:val="32"/>
          <w:shd w:val="clear" w:color="auto" w:fill="FFFFDD"/>
        </w:rPr>
        <w:t>single,multi</w:t>
      </w:r>
      <w:proofErr w:type="spellEnd"/>
      <w:r w:rsidRPr="002936A0">
        <w:rPr>
          <w:rFonts w:ascii="Arial" w:hAnsi="Arial" w:cs="Arial"/>
          <w:color w:val="FF0000"/>
          <w:sz w:val="32"/>
          <w:szCs w:val="32"/>
          <w:shd w:val="clear" w:color="auto" w:fill="FFFFDD"/>
        </w:rPr>
        <w:t>)</w:t>
      </w:r>
      <w:r w:rsidRPr="002936A0">
        <w:rPr>
          <w:rFonts w:ascii="Arial" w:hAnsi="Arial" w:cs="Arial"/>
          <w:color w:val="FF0000"/>
          <w:sz w:val="32"/>
          <w:szCs w:val="32"/>
          <w:shd w:val="clear" w:color="auto" w:fill="FFFFDD"/>
        </w:rPr>
        <w:t>轉換情況？</w:t>
      </w:r>
      <w:r w:rsidRPr="002936A0">
        <w:rPr>
          <w:rFonts w:ascii="Arial" w:hAnsi="Arial" w:cs="Arial"/>
          <w:color w:val="FF0000"/>
          <w:sz w:val="32"/>
          <w:szCs w:val="32"/>
          <w:shd w:val="clear" w:color="auto" w:fill="FFFFDD"/>
        </w:rPr>
        <w:t>(20%)</w:t>
      </w:r>
    </w:p>
    <w:p w:rsidR="00520061" w:rsidRPr="00520061" w:rsidRDefault="00520061">
      <w:pPr>
        <w:rPr>
          <w:rFonts w:ascii="Verdana" w:hAnsi="Verdana"/>
          <w:color w:val="0000CC"/>
          <w:shd w:val="clear" w:color="auto" w:fill="FFFFFF"/>
        </w:rPr>
      </w:pPr>
      <w:r w:rsidRPr="00520061">
        <w:rPr>
          <w:rFonts w:ascii="Verdana" w:hAnsi="Verdana"/>
          <w:color w:val="0000CC"/>
          <w:shd w:val="clear" w:color="auto" w:fill="FFFFFF"/>
        </w:rPr>
        <w:t>簡單的光纖是由光密介質作中心，光疏介質作外層組成纖幼的導管，介質的原料通常是玻璃或膠</w:t>
      </w:r>
      <w:bookmarkStart w:id="0" w:name="_GoBack"/>
      <w:bookmarkEnd w:id="0"/>
      <w:r w:rsidRPr="00520061">
        <w:rPr>
          <w:rFonts w:ascii="Verdana" w:hAnsi="Verdana"/>
          <w:color w:val="0000CC"/>
          <w:shd w:val="clear" w:color="auto" w:fill="FFFFFF"/>
        </w:rPr>
        <w:t>。用光束照射光纖的一端，它便會在光纖中傳播，當遇到中心和外層的介面時，它會</w:t>
      </w:r>
      <w:proofErr w:type="gramStart"/>
      <w:r w:rsidRPr="00520061">
        <w:rPr>
          <w:rFonts w:ascii="Verdana" w:hAnsi="Verdana"/>
          <w:color w:val="0000CC"/>
          <w:shd w:val="clear" w:color="auto" w:fill="FFFFFF"/>
        </w:rPr>
        <w:t>發生全內反射</w:t>
      </w:r>
      <w:proofErr w:type="gramEnd"/>
      <w:r w:rsidRPr="00520061">
        <w:rPr>
          <w:rFonts w:ascii="Verdana" w:hAnsi="Verdana"/>
          <w:color w:val="0000CC"/>
          <w:shd w:val="clear" w:color="auto" w:fill="FFFFFF"/>
        </w:rPr>
        <w:t>，折返中心部份。雖然光以直線進行，但即使光纖彎曲，光線也會繼續沿光纖的方向傳播。光纖的應用範圍很廣，除了作通訊用途外，還可以用來製造</w:t>
      </w:r>
      <w:proofErr w:type="gramStart"/>
      <w:r w:rsidRPr="00520061">
        <w:rPr>
          <w:rFonts w:ascii="Verdana" w:hAnsi="Verdana"/>
          <w:color w:val="0000CC"/>
          <w:shd w:val="clear" w:color="auto" w:fill="FFFFFF"/>
        </w:rPr>
        <w:t>內窺鏡</w:t>
      </w:r>
      <w:proofErr w:type="gramEnd"/>
      <w:r w:rsidRPr="00520061">
        <w:rPr>
          <w:rFonts w:ascii="Verdana" w:hAnsi="Verdana"/>
          <w:color w:val="0000CC"/>
          <w:shd w:val="clear" w:color="auto" w:fill="FFFFFF"/>
        </w:rPr>
        <w:t>等醫療器材、光纖感應器或光纖裝飾等。</w:t>
      </w:r>
      <w:r w:rsidRPr="00520061">
        <w:rPr>
          <w:rFonts w:ascii="Verdana" w:hAnsi="Verdana"/>
          <w:color w:val="0000CC"/>
        </w:rPr>
        <w:t> </w:t>
      </w:r>
      <w:r w:rsidRPr="00520061">
        <w:rPr>
          <w:rFonts w:ascii="Verdana" w:hAnsi="Verdana"/>
          <w:color w:val="0000CC"/>
          <w:shd w:val="clear" w:color="auto" w:fill="FFFFFF"/>
        </w:rPr>
        <w:br/>
      </w:r>
      <w:r w:rsidRPr="00520061">
        <w:rPr>
          <w:rFonts w:ascii="Verdana" w:hAnsi="Verdana"/>
          <w:color w:val="0000CC"/>
          <w:shd w:val="clear" w:color="auto" w:fill="FFFFFF"/>
        </w:rPr>
        <w:t>現代的光纖通訊是用光線的強弱變化，代表不同的訊息。將帶有訊息的光束入射光纖的一端，光纖便會引導光束傳播到另一端的接收器。只要有轉換器將光訊號還原，便可得回原本的訊息。</w:t>
      </w:r>
    </w:p>
    <w:sectPr w:rsidR="00520061" w:rsidRPr="005200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EC"/>
    <w:rsid w:val="000619EC"/>
    <w:rsid w:val="0020406B"/>
    <w:rsid w:val="002936A0"/>
    <w:rsid w:val="002B2AE4"/>
    <w:rsid w:val="00520061"/>
    <w:rsid w:val="007272F3"/>
    <w:rsid w:val="00857D24"/>
    <w:rsid w:val="00CC0FDE"/>
    <w:rsid w:val="00E81F28"/>
    <w:rsid w:val="00F56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36A0"/>
  </w:style>
  <w:style w:type="paragraph" w:styleId="Web">
    <w:name w:val="Normal (Web)"/>
    <w:basedOn w:val="a"/>
    <w:uiPriority w:val="99"/>
    <w:unhideWhenUsed/>
    <w:rsid w:val="00F5641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56415"/>
    <w:rPr>
      <w:b/>
      <w:bCs/>
    </w:rPr>
  </w:style>
  <w:style w:type="paragraph" w:styleId="a4">
    <w:name w:val="Balloon Text"/>
    <w:basedOn w:val="a"/>
    <w:link w:val="a5"/>
    <w:uiPriority w:val="99"/>
    <w:semiHidden/>
    <w:unhideWhenUsed/>
    <w:rsid w:val="00F5641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564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36A0"/>
  </w:style>
  <w:style w:type="paragraph" w:styleId="Web">
    <w:name w:val="Normal (Web)"/>
    <w:basedOn w:val="a"/>
    <w:uiPriority w:val="99"/>
    <w:unhideWhenUsed/>
    <w:rsid w:val="00F5641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56415"/>
    <w:rPr>
      <w:b/>
      <w:bCs/>
    </w:rPr>
  </w:style>
  <w:style w:type="paragraph" w:styleId="a4">
    <w:name w:val="Balloon Text"/>
    <w:basedOn w:val="a"/>
    <w:link w:val="a5"/>
    <w:uiPriority w:val="99"/>
    <w:semiHidden/>
    <w:unhideWhenUsed/>
    <w:rsid w:val="00F5641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56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8373">
      <w:bodyDiv w:val="1"/>
      <w:marLeft w:val="0"/>
      <w:marRight w:val="0"/>
      <w:marTop w:val="0"/>
      <w:marBottom w:val="0"/>
      <w:divBdr>
        <w:top w:val="none" w:sz="0" w:space="0" w:color="auto"/>
        <w:left w:val="none" w:sz="0" w:space="0" w:color="auto"/>
        <w:bottom w:val="none" w:sz="0" w:space="0" w:color="auto"/>
        <w:right w:val="none" w:sz="0" w:space="0" w:color="auto"/>
      </w:divBdr>
    </w:div>
    <w:div w:id="679820130">
      <w:bodyDiv w:val="1"/>
      <w:marLeft w:val="0"/>
      <w:marRight w:val="0"/>
      <w:marTop w:val="0"/>
      <w:marBottom w:val="0"/>
      <w:divBdr>
        <w:top w:val="none" w:sz="0" w:space="0" w:color="auto"/>
        <w:left w:val="none" w:sz="0" w:space="0" w:color="auto"/>
        <w:bottom w:val="none" w:sz="0" w:space="0" w:color="auto"/>
        <w:right w:val="none" w:sz="0" w:space="0" w:color="auto"/>
      </w:divBdr>
    </w:div>
    <w:div w:id="967008087">
      <w:bodyDiv w:val="1"/>
      <w:marLeft w:val="0"/>
      <w:marRight w:val="0"/>
      <w:marTop w:val="0"/>
      <w:marBottom w:val="0"/>
      <w:divBdr>
        <w:top w:val="none" w:sz="0" w:space="0" w:color="auto"/>
        <w:left w:val="none" w:sz="0" w:space="0" w:color="auto"/>
        <w:bottom w:val="none" w:sz="0" w:space="0" w:color="auto"/>
        <w:right w:val="none" w:sz="0" w:space="0" w:color="auto"/>
      </w:divBdr>
    </w:div>
    <w:div w:id="11983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顏維瑩</dc:creator>
  <cp:keywords/>
  <dc:description/>
  <cp:lastModifiedBy>William 顏維瑩</cp:lastModifiedBy>
  <cp:revision>5</cp:revision>
  <dcterms:created xsi:type="dcterms:W3CDTF">2015-06-29T05:19:00Z</dcterms:created>
  <dcterms:modified xsi:type="dcterms:W3CDTF">2015-07-01T01:10:00Z</dcterms:modified>
</cp:coreProperties>
</file>